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B9" w:rsidRDefault="00EA17B9" w:rsidP="00EA17B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INSTRUCTIVO ADMINISTRATIVO PARA LA IMPLEMENTACIÓN DEL</w:t>
      </w:r>
    </w:p>
    <w:p w:rsidR="00303042" w:rsidRDefault="00EA17B9" w:rsidP="00EA17B9">
      <w:pPr>
        <w:jc w:val="center"/>
        <w:rPr>
          <w:rFonts w:ascii="Times New Roman" w:hAnsi="Times New Roman" w:cs="Times New Roman"/>
          <w:b/>
          <w:u w:val="single"/>
        </w:rPr>
      </w:pPr>
      <w:r w:rsidRPr="00EA17B9">
        <w:rPr>
          <w:rFonts w:ascii="Times New Roman" w:hAnsi="Times New Roman" w:cs="Times New Roman"/>
          <w:b/>
          <w:u w:val="single"/>
        </w:rPr>
        <w:t>SISTEMA DE CRÉDITOS</w:t>
      </w:r>
    </w:p>
    <w:p w:rsidR="00E90E69" w:rsidRDefault="00E90E69" w:rsidP="00EA17B9">
      <w:pPr>
        <w:jc w:val="center"/>
        <w:rPr>
          <w:rFonts w:ascii="Times New Roman" w:hAnsi="Times New Roman" w:cs="Times New Roman"/>
          <w:b/>
          <w:u w:val="single"/>
        </w:rPr>
      </w:pPr>
    </w:p>
    <w:p w:rsidR="000C1659" w:rsidRPr="000C1659" w:rsidRDefault="000C1659" w:rsidP="000C1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´´</w:t>
      </w:r>
      <w:r w:rsidRPr="000C1659">
        <w:rPr>
          <w:rFonts w:ascii="Times New Roman" w:hAnsi="Times New Roman" w:cs="Times New Roman"/>
          <w:sz w:val="24"/>
          <w:szCs w:val="24"/>
          <w:lang w:val="es-MX"/>
        </w:rPr>
        <w:t>El Régimen Académico Marco (R. 4043/09) en referencia a la trayectoria formativa dice “La definición de trayectoria formativa refiere a las condiciones normativas que reconozcan experiencias académicas – de formación, extensión e investigación – de los estudiantes, en el marco de los diseños curriculares y la organización institucional. Promoviendo la mejora en las condiciones institucionales y en las regulaciones vigentes y futuras, posibilitando un replanteo de la dinámica colectiva, habilitando y estimulando nuevos procesos e instancias de intercambio, producción de saberes y experiencias significantes.</w:t>
      </w:r>
    </w:p>
    <w:p w:rsidR="000C1659" w:rsidRPr="000C1659" w:rsidRDefault="000C1659" w:rsidP="000C1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C1659">
        <w:rPr>
          <w:rFonts w:ascii="Times New Roman" w:hAnsi="Times New Roman" w:cs="Times New Roman"/>
          <w:sz w:val="24"/>
          <w:szCs w:val="24"/>
          <w:lang w:val="es-MX"/>
        </w:rPr>
        <w:t>Implica generar nuevos procesos de circulación, evaluación y validación de innovaciones que vinculen de forma concreta las experiencias de la formación con el futuro desarrollo profesional. Así, cada institución podrá implementar un siste</w:t>
      </w:r>
      <w:r>
        <w:rPr>
          <w:rFonts w:ascii="Times New Roman" w:hAnsi="Times New Roman" w:cs="Times New Roman"/>
          <w:sz w:val="24"/>
          <w:szCs w:val="24"/>
          <w:lang w:val="es-MX"/>
        </w:rPr>
        <w:t>ma de créditos (reconocimiento</w:t>
      </w:r>
      <w:r w:rsidRPr="000C1659">
        <w:rPr>
          <w:rFonts w:ascii="Times New Roman" w:hAnsi="Times New Roman" w:cs="Times New Roman"/>
          <w:sz w:val="24"/>
          <w:szCs w:val="24"/>
          <w:lang w:val="es-MX"/>
        </w:rPr>
        <w:t>) para diversas acciones llevadas a cabo por los estudiantes vinculadas a manera de ejemplo, con participaciones en proyectos de extensión, investigación, seminarios, talleres, experiencias educativas con la comunidad, tutorías a estudiantes de los primeros años, etc.</w:t>
      </w:r>
    </w:p>
    <w:p w:rsidR="000C1659" w:rsidRPr="000C1659" w:rsidRDefault="000C1659" w:rsidP="000C1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C1659">
        <w:rPr>
          <w:rFonts w:ascii="Times New Roman" w:hAnsi="Times New Roman" w:cs="Times New Roman"/>
          <w:sz w:val="24"/>
          <w:szCs w:val="24"/>
          <w:lang w:val="es-MX"/>
        </w:rPr>
        <w:t>De esta forma las instituciones formadoras se deberán enfrentar a roles para los cuales tradicionalmente no han preparado, por lo cual deberán acumular conocimientos sobre prácticas que no han sido usuales en sus propuestos de formación inicial.”</w:t>
      </w:r>
    </w:p>
    <w:p w:rsidR="000C1659" w:rsidRPr="000C1659" w:rsidRDefault="000C1659" w:rsidP="000C16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C1659">
        <w:rPr>
          <w:rFonts w:ascii="Times New Roman" w:hAnsi="Times New Roman" w:cs="Times New Roman"/>
          <w:sz w:val="24"/>
          <w:szCs w:val="24"/>
          <w:lang w:val="es-MX"/>
        </w:rPr>
        <w:t xml:space="preserve">Por esto, el </w:t>
      </w:r>
      <w:proofErr w:type="spellStart"/>
      <w:r w:rsidRPr="000C1659">
        <w:rPr>
          <w:rFonts w:ascii="Times New Roman" w:hAnsi="Times New Roman" w:cs="Times New Roman"/>
          <w:sz w:val="24"/>
          <w:szCs w:val="24"/>
          <w:lang w:val="es-MX"/>
        </w:rPr>
        <w:t>CAI</w:t>
      </w:r>
      <w:proofErr w:type="spellEnd"/>
      <w:r w:rsidRPr="000C1659">
        <w:rPr>
          <w:rFonts w:ascii="Times New Roman" w:hAnsi="Times New Roman" w:cs="Times New Roman"/>
          <w:sz w:val="24"/>
          <w:szCs w:val="24"/>
          <w:lang w:val="es-MX"/>
        </w:rPr>
        <w:t xml:space="preserve"> acuerda implementar un Sistema de Créditos en el que los alumnos deben alcanzar un total de 2000 (dos mil) créditos a lo largo de toda la carrera.</w:t>
      </w:r>
    </w:p>
    <w:p w:rsidR="000C1659" w:rsidRPr="000C1659" w:rsidRDefault="000C1659" w:rsidP="000C165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0C1659">
        <w:rPr>
          <w:rFonts w:ascii="Times New Roman" w:hAnsi="Times New Roman" w:cs="Times New Roman"/>
          <w:sz w:val="24"/>
          <w:szCs w:val="24"/>
          <w:lang w:val="es-MX"/>
        </w:rPr>
        <w:t>Esta medida rige para los estudiantes que inician la carrera en 2023 y en los años subsiguientes.</w:t>
      </w:r>
      <w:r>
        <w:rPr>
          <w:rFonts w:ascii="Times New Roman" w:hAnsi="Times New Roman" w:cs="Times New Roman"/>
          <w:sz w:val="24"/>
          <w:szCs w:val="24"/>
          <w:lang w:val="es-MX"/>
        </w:rPr>
        <w:t>´´</w:t>
      </w:r>
      <w:r>
        <w:rPr>
          <w:rStyle w:val="Refdenotaalpie"/>
          <w:rFonts w:ascii="Times New Roman" w:hAnsi="Times New Roman" w:cs="Times New Roman"/>
          <w:sz w:val="24"/>
          <w:szCs w:val="24"/>
          <w:lang w:val="es-MX"/>
        </w:rPr>
        <w:footnoteReference w:id="1"/>
      </w:r>
    </w:p>
    <w:p w:rsidR="00E90E69" w:rsidRPr="00E53C70" w:rsidRDefault="000C1659" w:rsidP="00E90E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3C70">
        <w:rPr>
          <w:rFonts w:ascii="Times New Roman" w:hAnsi="Times New Roman" w:cs="Times New Roman"/>
          <w:sz w:val="24"/>
          <w:szCs w:val="24"/>
          <w:u w:val="single"/>
        </w:rPr>
        <w:t>Implementación Administrativa:</w:t>
      </w:r>
    </w:p>
    <w:p w:rsidR="000C1659" w:rsidRPr="00F81D9C" w:rsidRDefault="000C1659" w:rsidP="00E53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D9C">
        <w:rPr>
          <w:rFonts w:ascii="Times New Roman" w:hAnsi="Times New Roman" w:cs="Times New Roman"/>
          <w:sz w:val="24"/>
          <w:szCs w:val="24"/>
        </w:rPr>
        <w:t>Las libretas estudiantiles poseen un apartado destinado al registro de Créditos. Es en el mismo donde los estudiantes deberán registrar los créditos obtenidos</w:t>
      </w:r>
      <w:r w:rsidR="00F81D9C">
        <w:rPr>
          <w:rFonts w:ascii="Times New Roman" w:hAnsi="Times New Roman" w:cs="Times New Roman"/>
          <w:sz w:val="24"/>
          <w:szCs w:val="24"/>
        </w:rPr>
        <w:t xml:space="preserve"> (deberán quedar </w:t>
      </w:r>
      <w:r w:rsidR="00F81D9C">
        <w:rPr>
          <w:rFonts w:ascii="Times New Roman" w:hAnsi="Times New Roman" w:cs="Times New Roman"/>
          <w:sz w:val="24"/>
          <w:szCs w:val="24"/>
        </w:rPr>
        <w:lastRenderedPageBreak/>
        <w:t>asentados con la firma y sello del responsable)</w:t>
      </w:r>
      <w:r w:rsidRPr="00F81D9C">
        <w:rPr>
          <w:rFonts w:ascii="Times New Roman" w:hAnsi="Times New Roman" w:cs="Times New Roman"/>
          <w:sz w:val="24"/>
          <w:szCs w:val="24"/>
        </w:rPr>
        <w:t xml:space="preserve"> por las</w:t>
      </w:r>
      <w:r w:rsidR="00E53C70" w:rsidRPr="00F81D9C">
        <w:rPr>
          <w:rFonts w:ascii="Times New Roman" w:hAnsi="Times New Roman" w:cs="Times New Roman"/>
          <w:sz w:val="24"/>
          <w:szCs w:val="24"/>
        </w:rPr>
        <w:t xml:space="preserve"> diferentes actividades formativas que realicen a lo largo de la carrera y luego realizar la validación anual en </w:t>
      </w:r>
      <w:proofErr w:type="spellStart"/>
      <w:r w:rsidR="00E53C70" w:rsidRPr="00F81D9C">
        <w:rPr>
          <w:rFonts w:ascii="Times New Roman" w:hAnsi="Times New Roman" w:cs="Times New Roman"/>
          <w:sz w:val="24"/>
          <w:szCs w:val="24"/>
        </w:rPr>
        <w:t>preceptoría</w:t>
      </w:r>
      <w:proofErr w:type="spellEnd"/>
      <w:r w:rsidR="00E53C70" w:rsidRPr="00F81D9C">
        <w:rPr>
          <w:rFonts w:ascii="Times New Roman" w:hAnsi="Times New Roman" w:cs="Times New Roman"/>
          <w:sz w:val="24"/>
          <w:szCs w:val="24"/>
        </w:rPr>
        <w:t>.</w:t>
      </w:r>
    </w:p>
    <w:p w:rsidR="00E53C70" w:rsidRDefault="00E53C70" w:rsidP="00E53C70">
      <w:pPr>
        <w:rPr>
          <w:rFonts w:ascii="Times New Roman" w:hAnsi="Times New Roman" w:cs="Times New Roman"/>
          <w:b/>
          <w:sz w:val="24"/>
          <w:szCs w:val="24"/>
        </w:rPr>
      </w:pPr>
      <w:r w:rsidRPr="00E53C70">
        <w:rPr>
          <w:rFonts w:ascii="Times New Roman" w:hAnsi="Times New Roman" w:cs="Times New Roman"/>
          <w:b/>
          <w:sz w:val="24"/>
          <w:szCs w:val="24"/>
          <w:u w:val="single"/>
        </w:rPr>
        <w:t>Actividades Formativas: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3C70">
        <w:rPr>
          <w:rFonts w:ascii="Times New Roman" w:hAnsi="Times New Roman" w:cs="Times New Roman"/>
          <w:sz w:val="24"/>
          <w:szCs w:val="24"/>
        </w:rPr>
        <w:t>Créditos qu</w:t>
      </w:r>
      <w:r>
        <w:rPr>
          <w:rFonts w:ascii="Times New Roman" w:hAnsi="Times New Roman" w:cs="Times New Roman"/>
          <w:sz w:val="24"/>
          <w:szCs w:val="24"/>
        </w:rPr>
        <w:t>e otorgan y forma de validación.</w:t>
      </w:r>
    </w:p>
    <w:p w:rsidR="00E53C70" w:rsidRPr="00E53C70" w:rsidRDefault="00E53C70" w:rsidP="00E90E6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C70" w:rsidRPr="00E53C70" w:rsidRDefault="00E53C70" w:rsidP="00E53C7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3C70">
        <w:rPr>
          <w:rFonts w:ascii="Times New Roman" w:hAnsi="Times New Roman" w:cs="Times New Roman"/>
          <w:b/>
          <w:sz w:val="24"/>
          <w:szCs w:val="24"/>
        </w:rPr>
        <w:t>Títulos afines con la especialidad en la que se forma</w:t>
      </w:r>
      <w:r>
        <w:rPr>
          <w:rFonts w:ascii="Times New Roman" w:hAnsi="Times New Roman" w:cs="Times New Roman"/>
          <w:sz w:val="24"/>
          <w:szCs w:val="24"/>
        </w:rPr>
        <w:t xml:space="preserve"> (Profesorado de Educación Física). </w:t>
      </w:r>
    </w:p>
    <w:p w:rsidR="00E53C70" w:rsidRDefault="00E53C70" w:rsidP="00E53C7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3C70">
        <w:rPr>
          <w:rFonts w:ascii="Times New Roman" w:hAnsi="Times New Roman" w:cs="Times New Roman"/>
          <w:b/>
          <w:sz w:val="24"/>
          <w:szCs w:val="24"/>
        </w:rPr>
        <w:t>300 C</w:t>
      </w:r>
      <w:r w:rsidR="006E7F08">
        <w:rPr>
          <w:rFonts w:ascii="Times New Roman" w:hAnsi="Times New Roman" w:cs="Times New Roman"/>
          <w:b/>
          <w:sz w:val="24"/>
          <w:szCs w:val="24"/>
        </w:rPr>
        <w:t>réditos</w:t>
      </w:r>
      <w:r w:rsidRPr="00E53C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3C70" w:rsidRPr="00E53C70" w:rsidRDefault="00E53C70" w:rsidP="00E53C7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3C70">
        <w:rPr>
          <w:rFonts w:ascii="Times New Roman" w:hAnsi="Times New Roman" w:cs="Times New Roman"/>
          <w:sz w:val="24"/>
          <w:szCs w:val="24"/>
        </w:rPr>
        <w:t xml:space="preserve">La validación de la titulación se realizará en </w:t>
      </w:r>
      <w:r w:rsidRPr="00E53C70">
        <w:rPr>
          <w:rFonts w:ascii="Times New Roman" w:hAnsi="Times New Roman" w:cs="Times New Roman"/>
          <w:b/>
          <w:sz w:val="24"/>
          <w:szCs w:val="24"/>
        </w:rPr>
        <w:t>Secretaría</w:t>
      </w:r>
      <w:r w:rsidRPr="00E53C70">
        <w:rPr>
          <w:rFonts w:ascii="Times New Roman" w:hAnsi="Times New Roman" w:cs="Times New Roman"/>
          <w:sz w:val="24"/>
          <w:szCs w:val="24"/>
        </w:rPr>
        <w:t>, presentando fotocopia y original del título que se quiere validar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C70" w:rsidRPr="006549B4" w:rsidRDefault="00E53C70" w:rsidP="00E53C7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Títulos afines: </w:t>
      </w:r>
      <w:r>
        <w:rPr>
          <w:rFonts w:ascii="Times New Roman" w:hAnsi="Times New Roman" w:cs="Times New Roman"/>
          <w:sz w:val="24"/>
          <w:szCs w:val="24"/>
        </w:rPr>
        <w:t>relacionados con contenidos propios de la carrera de Profesorado de Educación Física</w:t>
      </w:r>
      <w:r>
        <w:rPr>
          <w:rFonts w:ascii="Times New Roman" w:hAnsi="Times New Roman" w:cs="Times New Roman"/>
          <w:sz w:val="24"/>
          <w:szCs w:val="24"/>
        </w:rPr>
        <w:t xml:space="preserve">; por ejemplo: Guardavidas, Técnicos en recreación, Instructor/Entrenador de disciplinas deportivas, </w:t>
      </w:r>
      <w:r w:rsidR="006E7F08">
        <w:rPr>
          <w:rFonts w:ascii="Times New Roman" w:hAnsi="Times New Roman" w:cs="Times New Roman"/>
          <w:sz w:val="24"/>
          <w:szCs w:val="24"/>
        </w:rPr>
        <w:t>etc.</w:t>
      </w:r>
    </w:p>
    <w:p w:rsidR="006549B4" w:rsidRPr="006549B4" w:rsidRDefault="006549B4" w:rsidP="006549B4">
      <w:pPr>
        <w:rPr>
          <w:rFonts w:ascii="Times New Roman" w:hAnsi="Times New Roman" w:cs="Times New Roman"/>
          <w:b/>
          <w:sz w:val="24"/>
          <w:szCs w:val="24"/>
        </w:rPr>
      </w:pPr>
    </w:p>
    <w:p w:rsidR="006E7F08" w:rsidRPr="006E7F08" w:rsidRDefault="006E7F08" w:rsidP="006E7F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activa en Proyectos Institucionales </w:t>
      </w:r>
      <w:r>
        <w:rPr>
          <w:rFonts w:ascii="Times New Roman" w:hAnsi="Times New Roman" w:cs="Times New Roman"/>
          <w:sz w:val="24"/>
          <w:szCs w:val="24"/>
        </w:rPr>
        <w:t>(Ej. De Investigación, de Extensión, Tutorías, Ayudantías, Grupos de Estudio certificados por un docente). Dichos proyectos deben contar con la aprobación institucional y estar realizándose durante un período no menor a 6 meses.</w:t>
      </w:r>
    </w:p>
    <w:p w:rsidR="006E7F08" w:rsidRDefault="006E7F08" w:rsidP="006E7F0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Créditos por año.</w:t>
      </w:r>
    </w:p>
    <w:p w:rsidR="006E7F08" w:rsidRPr="006549B4" w:rsidRDefault="006E7F08" w:rsidP="006E7F0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La validación</w:t>
      </w:r>
      <w:r>
        <w:rPr>
          <w:rFonts w:ascii="Times New Roman" w:hAnsi="Times New Roman" w:cs="Times New Roman"/>
          <w:sz w:val="24"/>
          <w:szCs w:val="24"/>
        </w:rPr>
        <w:t xml:space="preserve"> se realizará a través del </w:t>
      </w:r>
      <w:r>
        <w:rPr>
          <w:rFonts w:ascii="Times New Roman" w:hAnsi="Times New Roman" w:cs="Times New Roman"/>
          <w:b/>
          <w:sz w:val="24"/>
          <w:szCs w:val="24"/>
        </w:rPr>
        <w:t>Jefe de Área o el Director del Proyecto.</w:t>
      </w:r>
    </w:p>
    <w:p w:rsidR="006549B4" w:rsidRPr="006549B4" w:rsidRDefault="006549B4" w:rsidP="006549B4">
      <w:pPr>
        <w:rPr>
          <w:rFonts w:ascii="Times New Roman" w:hAnsi="Times New Roman" w:cs="Times New Roman"/>
          <w:sz w:val="24"/>
          <w:szCs w:val="24"/>
        </w:rPr>
      </w:pPr>
    </w:p>
    <w:p w:rsidR="006E7F08" w:rsidRDefault="006E7F08" w:rsidP="006E7F0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activa en claustros estudiantiles y/o mixtos. </w:t>
      </w:r>
      <w:r>
        <w:rPr>
          <w:rFonts w:ascii="Times New Roman" w:hAnsi="Times New Roman" w:cs="Times New Roman"/>
          <w:sz w:val="24"/>
          <w:szCs w:val="24"/>
        </w:rPr>
        <w:t xml:space="preserve">(Ej. </w:t>
      </w:r>
      <w:proofErr w:type="spellStart"/>
      <w:r>
        <w:rPr>
          <w:rFonts w:ascii="Times New Roman" w:hAnsi="Times New Roman" w:cs="Times New Roman"/>
          <w:sz w:val="24"/>
          <w:szCs w:val="24"/>
        </w:rPr>
        <w:t>C.E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C.A.I</w:t>
      </w:r>
      <w:proofErr w:type="spellEnd"/>
      <w:r>
        <w:rPr>
          <w:rFonts w:ascii="Times New Roman" w:hAnsi="Times New Roman" w:cs="Times New Roman"/>
          <w:sz w:val="24"/>
          <w:szCs w:val="24"/>
        </w:rPr>
        <w:t>., Comisión de Género, etc.)</w:t>
      </w:r>
    </w:p>
    <w:p w:rsidR="006E7F08" w:rsidRPr="006E7F08" w:rsidRDefault="006E7F08" w:rsidP="006E7F0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 Créditos por mandato completo.</w:t>
      </w:r>
    </w:p>
    <w:p w:rsidR="006E7F08" w:rsidRPr="006549B4" w:rsidRDefault="006E7F08" w:rsidP="006E7F0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realizará </w:t>
      </w:r>
      <w:r>
        <w:rPr>
          <w:rFonts w:ascii="Times New Roman" w:hAnsi="Times New Roman" w:cs="Times New Roman"/>
          <w:b/>
          <w:sz w:val="24"/>
          <w:szCs w:val="24"/>
        </w:rPr>
        <w:t>Dirección.</w:t>
      </w:r>
    </w:p>
    <w:p w:rsidR="006549B4" w:rsidRPr="006549B4" w:rsidRDefault="006549B4" w:rsidP="006549B4">
      <w:pPr>
        <w:rPr>
          <w:rFonts w:ascii="Times New Roman" w:hAnsi="Times New Roman" w:cs="Times New Roman"/>
          <w:sz w:val="24"/>
          <w:szCs w:val="24"/>
        </w:rPr>
      </w:pPr>
    </w:p>
    <w:p w:rsidR="006549B4" w:rsidRDefault="006549B4" w:rsidP="006549B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Expositor/Coordinador de jornadas</w:t>
      </w:r>
      <w:r w:rsidR="008615CA">
        <w:rPr>
          <w:rFonts w:ascii="Times New Roman" w:hAnsi="Times New Roman" w:cs="Times New Roman"/>
          <w:b/>
          <w:sz w:val="24"/>
          <w:szCs w:val="24"/>
        </w:rPr>
        <w:t xml:space="preserve"> de capacitación institucional o </w:t>
      </w:r>
      <w:proofErr w:type="spellStart"/>
      <w:r w:rsidR="008615CA">
        <w:rPr>
          <w:rFonts w:ascii="Times New Roman" w:hAnsi="Times New Roman" w:cs="Times New Roman"/>
          <w:b/>
          <w:sz w:val="24"/>
          <w:szCs w:val="24"/>
        </w:rPr>
        <w:t>extrainstitucional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24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03F">
        <w:rPr>
          <w:rFonts w:ascii="Times New Roman" w:hAnsi="Times New Roman" w:cs="Times New Roman"/>
          <w:sz w:val="24"/>
          <w:szCs w:val="24"/>
        </w:rPr>
        <w:t xml:space="preserve">(Ej. Exposición de trabajos de investigación, coordinación de talleres, </w:t>
      </w:r>
      <w:proofErr w:type="spellStart"/>
      <w:r w:rsidR="00D2403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2403F">
        <w:rPr>
          <w:rFonts w:ascii="Times New Roman" w:hAnsi="Times New Roman" w:cs="Times New Roman"/>
          <w:sz w:val="24"/>
          <w:szCs w:val="24"/>
        </w:rPr>
        <w:t>)</w:t>
      </w:r>
    </w:p>
    <w:p w:rsidR="00D2403F" w:rsidRPr="00D2403F" w:rsidRDefault="00D2403F" w:rsidP="00D2403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 Créditos.</w:t>
      </w:r>
    </w:p>
    <w:p w:rsidR="00D2403F" w:rsidRPr="00D2403F" w:rsidRDefault="00D2403F" w:rsidP="00D2403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realizará el </w:t>
      </w:r>
      <w:r w:rsidRPr="00D2403F">
        <w:rPr>
          <w:rFonts w:ascii="Times New Roman" w:hAnsi="Times New Roman" w:cs="Times New Roman"/>
          <w:b/>
          <w:sz w:val="24"/>
          <w:szCs w:val="24"/>
        </w:rPr>
        <w:t>Docente a cargo de la jornada</w:t>
      </w:r>
      <w:r>
        <w:rPr>
          <w:rFonts w:ascii="Times New Roman" w:hAnsi="Times New Roman" w:cs="Times New Roman"/>
          <w:sz w:val="24"/>
          <w:szCs w:val="24"/>
        </w:rPr>
        <w:t>, ya sea el mismo de nuestra institución, o de la cual se realice la jornada.</w:t>
      </w:r>
    </w:p>
    <w:p w:rsidR="006E7F08" w:rsidRDefault="006E7F08" w:rsidP="006E7F08">
      <w:pPr>
        <w:rPr>
          <w:rFonts w:ascii="Times New Roman" w:hAnsi="Times New Roman" w:cs="Times New Roman"/>
          <w:b/>
          <w:sz w:val="24"/>
          <w:szCs w:val="24"/>
        </w:rPr>
      </w:pPr>
    </w:p>
    <w:p w:rsidR="00D2403F" w:rsidRDefault="00D2403F" w:rsidP="00D2403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Asistencia a Capacitaciones del nivel Terciario o Universitario (</w:t>
      </w:r>
      <w:r w:rsidRPr="00D2403F">
        <w:rPr>
          <w:rFonts w:ascii="Times New Roman" w:hAnsi="Times New Roman" w:cs="Times New Roman"/>
          <w:sz w:val="24"/>
          <w:szCs w:val="24"/>
        </w:rPr>
        <w:t>que entreguen certificación donde se acredite una duración mayor o igual a 30hs.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403F" w:rsidRPr="00D2403F" w:rsidRDefault="00D2403F" w:rsidP="00F81D9C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Créditos</w:t>
      </w:r>
    </w:p>
    <w:p w:rsidR="00D2403F" w:rsidRDefault="00D2403F" w:rsidP="00F81D9C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se realizará en </w:t>
      </w:r>
      <w:proofErr w:type="spellStart"/>
      <w:r w:rsidRPr="00D2403F">
        <w:rPr>
          <w:rFonts w:ascii="Times New Roman" w:hAnsi="Times New Roman" w:cs="Times New Roman"/>
          <w:b/>
          <w:sz w:val="24"/>
          <w:szCs w:val="24"/>
        </w:rPr>
        <w:t>Preceptoría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presentando el certificado original.</w:t>
      </w:r>
    </w:p>
    <w:p w:rsidR="00F81D9C" w:rsidRPr="00F81D9C" w:rsidRDefault="00F81D9C" w:rsidP="00F81D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403F" w:rsidRDefault="00D2403F" w:rsidP="00D2403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en comisiones evaluadoras </w:t>
      </w:r>
      <w:r>
        <w:rPr>
          <w:rFonts w:ascii="Times New Roman" w:hAnsi="Times New Roman" w:cs="Times New Roman"/>
          <w:sz w:val="24"/>
          <w:szCs w:val="24"/>
        </w:rPr>
        <w:t>(como parte del claustro estudiantil)</w:t>
      </w:r>
    </w:p>
    <w:p w:rsidR="00F60D22" w:rsidRPr="00F60D22" w:rsidRDefault="00F60D22" w:rsidP="00F60D2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Créditos</w:t>
      </w:r>
    </w:p>
    <w:p w:rsidR="00F60D22" w:rsidRDefault="00F60D22" w:rsidP="00F60D2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realizará </w:t>
      </w:r>
      <w:r w:rsidRPr="00F60D22">
        <w:rPr>
          <w:rFonts w:ascii="Times New Roman" w:hAnsi="Times New Roman" w:cs="Times New Roman"/>
          <w:b/>
          <w:sz w:val="24"/>
          <w:szCs w:val="24"/>
        </w:rPr>
        <w:t>Dirección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vez finalizado el concurso y el alumno habiendo cumplido con las diferentes instancias del mismo.</w:t>
      </w:r>
    </w:p>
    <w:p w:rsidR="00683539" w:rsidRPr="00683539" w:rsidRDefault="00683539" w:rsidP="00683539">
      <w:pPr>
        <w:rPr>
          <w:rFonts w:ascii="Times New Roman" w:hAnsi="Times New Roman" w:cs="Times New Roman"/>
          <w:sz w:val="24"/>
          <w:szCs w:val="24"/>
        </w:rPr>
      </w:pPr>
    </w:p>
    <w:p w:rsidR="00683539" w:rsidRDefault="00683539" w:rsidP="0068353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J.U.R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(Juegos deportivos universitarios)</w:t>
      </w:r>
    </w:p>
    <w:p w:rsidR="00683539" w:rsidRPr="00683539" w:rsidRDefault="00683539" w:rsidP="0068353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 Créditos a quien se desempeñe como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D.T</w:t>
      </w:r>
      <w:proofErr w:type="spellEnd"/>
    </w:p>
    <w:p w:rsidR="00683539" w:rsidRPr="00A32208" w:rsidRDefault="00683539" w:rsidP="0068353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 Créditos a quien se desempeñe como Deportista</w:t>
      </w:r>
    </w:p>
    <w:p w:rsidR="00A32208" w:rsidRDefault="00A32208" w:rsidP="0068353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 el </w:t>
      </w:r>
      <w:r>
        <w:rPr>
          <w:rFonts w:ascii="Times New Roman" w:hAnsi="Times New Roman" w:cs="Times New Roman"/>
          <w:b/>
          <w:sz w:val="24"/>
          <w:szCs w:val="24"/>
        </w:rPr>
        <w:t>Docente a cargo del Deporte</w:t>
      </w:r>
      <w:r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208" w:rsidRDefault="00A32208" w:rsidP="00A32208">
      <w:pPr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como asistente en Jornadas institucionales o interinstitucionales. </w:t>
      </w:r>
      <w:r>
        <w:rPr>
          <w:rFonts w:ascii="Times New Roman" w:hAnsi="Times New Roman" w:cs="Times New Roman"/>
          <w:sz w:val="24"/>
          <w:szCs w:val="24"/>
        </w:rPr>
        <w:t xml:space="preserve">(Ej. Charlas, ponencias, talleres, eventos deportivos, de intercambio o académicos,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32208" w:rsidRPr="00A32208" w:rsidRDefault="00A32208" w:rsidP="00A3220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 Créditos.</w:t>
      </w:r>
    </w:p>
    <w:p w:rsidR="00A32208" w:rsidRPr="00A32208" w:rsidRDefault="00A32208" w:rsidP="00A3220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realizará el </w:t>
      </w:r>
      <w:r>
        <w:rPr>
          <w:rFonts w:ascii="Times New Roman" w:hAnsi="Times New Roman" w:cs="Times New Roman"/>
          <w:b/>
          <w:sz w:val="24"/>
          <w:szCs w:val="24"/>
        </w:rPr>
        <w:t>Docente a Cargo de la Jornada.</w:t>
      </w:r>
    </w:p>
    <w:p w:rsidR="00A32208" w:rsidRPr="00A32208" w:rsidRDefault="00A32208" w:rsidP="00A32208">
      <w:pPr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32208">
        <w:rPr>
          <w:rFonts w:ascii="Times New Roman" w:hAnsi="Times New Roman" w:cs="Times New Roman"/>
          <w:b/>
          <w:sz w:val="24"/>
          <w:szCs w:val="24"/>
        </w:rPr>
        <w:t xml:space="preserve">Participación en capacitaciones </w:t>
      </w:r>
      <w:proofErr w:type="spellStart"/>
      <w:r w:rsidRPr="00A32208">
        <w:rPr>
          <w:rFonts w:ascii="Times New Roman" w:hAnsi="Times New Roman" w:cs="Times New Roman"/>
          <w:b/>
          <w:sz w:val="24"/>
          <w:szCs w:val="24"/>
        </w:rPr>
        <w:t>extrainstitucionales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presenciales o virtuales desarrolladas por instituciones reconocidas de Formación.</w:t>
      </w:r>
    </w:p>
    <w:p w:rsidR="00A32208" w:rsidRDefault="00A32208" w:rsidP="00A3220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 Créditos</w:t>
      </w:r>
    </w:p>
    <w:p w:rsidR="00A32208" w:rsidRDefault="00A32208" w:rsidP="00A32208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se realizará en </w:t>
      </w:r>
      <w:proofErr w:type="spellStart"/>
      <w:r w:rsidRPr="00D2403F">
        <w:rPr>
          <w:rFonts w:ascii="Times New Roman" w:hAnsi="Times New Roman" w:cs="Times New Roman"/>
          <w:b/>
          <w:sz w:val="24"/>
          <w:szCs w:val="24"/>
        </w:rPr>
        <w:t>Preceptoría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presentando el certificado original.</w:t>
      </w:r>
    </w:p>
    <w:p w:rsidR="00A32208" w:rsidRPr="00A32208" w:rsidRDefault="00A32208" w:rsidP="00A32208">
      <w:pPr>
        <w:rPr>
          <w:rFonts w:ascii="Times New Roman" w:hAnsi="Times New Roman" w:cs="Times New Roman"/>
          <w:sz w:val="24"/>
          <w:szCs w:val="24"/>
        </w:rPr>
      </w:pPr>
    </w:p>
    <w:p w:rsidR="00452545" w:rsidRDefault="00A32208" w:rsidP="00452545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Participación en actividades de articulación y/o cooperación institucional. </w:t>
      </w:r>
      <w:r>
        <w:rPr>
          <w:rFonts w:ascii="Times New Roman" w:hAnsi="Times New Roman" w:cs="Times New Roman"/>
          <w:sz w:val="24"/>
          <w:szCs w:val="24"/>
        </w:rPr>
        <w:t xml:space="preserve">(Ej.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Cronometrista</w:t>
      </w:r>
      <w:proofErr w:type="spellEnd"/>
      <w:r>
        <w:rPr>
          <w:rFonts w:ascii="Times New Roman" w:hAnsi="Times New Roman" w:cs="Times New Roman"/>
          <w:sz w:val="24"/>
          <w:szCs w:val="24"/>
        </w:rPr>
        <w:t>, árbitro, banderillero en torneos/actividades desarrolladas por el municipio, la provincia, inspección, etc.)</w:t>
      </w:r>
    </w:p>
    <w:p w:rsidR="00452545" w:rsidRPr="00452545" w:rsidRDefault="00452545" w:rsidP="00452545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 Créditos</w:t>
      </w:r>
    </w:p>
    <w:p w:rsidR="00452545" w:rsidRPr="00452545" w:rsidRDefault="00452545" w:rsidP="00452545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validación la realizará </w:t>
      </w:r>
      <w:r>
        <w:rPr>
          <w:rFonts w:ascii="Times New Roman" w:hAnsi="Times New Roman" w:cs="Times New Roman"/>
          <w:b/>
          <w:sz w:val="24"/>
          <w:szCs w:val="24"/>
        </w:rPr>
        <w:t xml:space="preserve">Regencia </w:t>
      </w:r>
      <w:r>
        <w:rPr>
          <w:rFonts w:ascii="Times New Roman" w:hAnsi="Times New Roman" w:cs="Times New Roman"/>
          <w:sz w:val="24"/>
          <w:szCs w:val="24"/>
        </w:rPr>
        <w:t xml:space="preserve">con la firma en la libreta del </w:t>
      </w:r>
      <w:r w:rsidRPr="00452545">
        <w:rPr>
          <w:rFonts w:ascii="Times New Roman" w:hAnsi="Times New Roman" w:cs="Times New Roman"/>
          <w:b/>
          <w:sz w:val="24"/>
          <w:szCs w:val="24"/>
        </w:rPr>
        <w:t>organizador oficial</w:t>
      </w:r>
      <w:r>
        <w:rPr>
          <w:rFonts w:ascii="Times New Roman" w:hAnsi="Times New Roman" w:cs="Times New Roman"/>
          <w:sz w:val="24"/>
          <w:szCs w:val="24"/>
        </w:rPr>
        <w:t xml:space="preserve"> del evento.</w:t>
      </w:r>
    </w:p>
    <w:p w:rsidR="00E53C70" w:rsidRPr="00E53C70" w:rsidRDefault="00E53C70" w:rsidP="00E90E69">
      <w:pPr>
        <w:rPr>
          <w:rFonts w:ascii="Times New Roman" w:hAnsi="Times New Roman" w:cs="Times New Roman"/>
          <w:b/>
        </w:rPr>
      </w:pPr>
    </w:p>
    <w:p w:rsidR="009A5188" w:rsidRPr="00F81D9C" w:rsidRDefault="009A5188" w:rsidP="009A51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el </w:t>
      </w:r>
      <w:r w:rsidRPr="00F81D9C">
        <w:rPr>
          <w:rFonts w:ascii="Times New Roman" w:hAnsi="Times New Roman" w:cs="Times New Roman"/>
          <w:sz w:val="24"/>
          <w:szCs w:val="24"/>
        </w:rPr>
        <w:t>procedimiento</w:t>
      </w:r>
      <w:r>
        <w:rPr>
          <w:rFonts w:ascii="Times New Roman" w:hAnsi="Times New Roman" w:cs="Times New Roman"/>
          <w:sz w:val="24"/>
          <w:szCs w:val="24"/>
        </w:rPr>
        <w:t xml:space="preserve"> de validación anual de créditos</w:t>
      </w:r>
      <w:r w:rsidRPr="00F81D9C">
        <w:rPr>
          <w:rFonts w:ascii="Times New Roman" w:hAnsi="Times New Roman" w:cs="Times New Roman"/>
          <w:sz w:val="24"/>
          <w:szCs w:val="24"/>
        </w:rPr>
        <w:t xml:space="preserve">, los estudiantes deberán presentarse en </w:t>
      </w:r>
      <w:proofErr w:type="spellStart"/>
      <w:r w:rsidRPr="00F81D9C">
        <w:rPr>
          <w:rFonts w:ascii="Times New Roman" w:hAnsi="Times New Roman" w:cs="Times New Roman"/>
          <w:sz w:val="24"/>
          <w:szCs w:val="24"/>
        </w:rPr>
        <w:t>Prece</w:t>
      </w:r>
      <w:r>
        <w:rPr>
          <w:rFonts w:ascii="Times New Roman" w:hAnsi="Times New Roman" w:cs="Times New Roman"/>
          <w:sz w:val="24"/>
          <w:szCs w:val="24"/>
        </w:rPr>
        <w:t>ptoría</w:t>
      </w:r>
      <w:proofErr w:type="spellEnd"/>
      <w:r>
        <w:rPr>
          <w:rFonts w:ascii="Times New Roman" w:hAnsi="Times New Roman" w:cs="Times New Roman"/>
          <w:sz w:val="24"/>
          <w:szCs w:val="24"/>
        </w:rPr>
        <w:t>, antes del 31 de Octubre</w:t>
      </w:r>
      <w:r w:rsidRPr="00F81D9C">
        <w:rPr>
          <w:rFonts w:ascii="Times New Roman" w:hAnsi="Times New Roman" w:cs="Times New Roman"/>
          <w:sz w:val="24"/>
          <w:szCs w:val="24"/>
        </w:rPr>
        <w:t xml:space="preserve"> con la libreta para realizar el registro de los créditos obtenidos.</w:t>
      </w:r>
      <w:bookmarkStart w:id="0" w:name="_GoBack"/>
      <w:bookmarkEnd w:id="0"/>
    </w:p>
    <w:p w:rsidR="00E53C70" w:rsidRPr="000C1659" w:rsidRDefault="00E53C70" w:rsidP="00E90E69">
      <w:pPr>
        <w:rPr>
          <w:rFonts w:ascii="Times New Roman" w:hAnsi="Times New Roman" w:cs="Times New Roman"/>
        </w:rPr>
      </w:pPr>
    </w:p>
    <w:sectPr w:rsidR="00E53C70" w:rsidRPr="000C16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3C" w:rsidRDefault="00143B3C" w:rsidP="000C1659">
      <w:pPr>
        <w:spacing w:after="0" w:line="240" w:lineRule="auto"/>
      </w:pPr>
      <w:r>
        <w:separator/>
      </w:r>
    </w:p>
  </w:endnote>
  <w:endnote w:type="continuationSeparator" w:id="0">
    <w:p w:rsidR="00143B3C" w:rsidRDefault="00143B3C" w:rsidP="000C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3C" w:rsidRDefault="00143B3C" w:rsidP="000C1659">
      <w:pPr>
        <w:spacing w:after="0" w:line="240" w:lineRule="auto"/>
      </w:pPr>
      <w:r>
        <w:separator/>
      </w:r>
    </w:p>
  </w:footnote>
  <w:footnote w:type="continuationSeparator" w:id="0">
    <w:p w:rsidR="00143B3C" w:rsidRDefault="00143B3C" w:rsidP="000C1659">
      <w:pPr>
        <w:spacing w:after="0" w:line="240" w:lineRule="auto"/>
      </w:pPr>
      <w:r>
        <w:continuationSeparator/>
      </w:r>
    </w:p>
  </w:footnote>
  <w:footnote w:id="1">
    <w:p w:rsidR="000C1659" w:rsidRDefault="000C165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R.O.I</w:t>
      </w:r>
      <w:proofErr w:type="spellEnd"/>
      <w:r>
        <w:t>. Régimen Orgánico Institucional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A3B"/>
    <w:multiLevelType w:val="hybridMultilevel"/>
    <w:tmpl w:val="CFBA9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830"/>
    <w:multiLevelType w:val="hybridMultilevel"/>
    <w:tmpl w:val="296EEA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2CA"/>
    <w:multiLevelType w:val="hybridMultilevel"/>
    <w:tmpl w:val="900214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ACE"/>
    <w:multiLevelType w:val="hybridMultilevel"/>
    <w:tmpl w:val="32B80C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24B"/>
    <w:multiLevelType w:val="hybridMultilevel"/>
    <w:tmpl w:val="9E9E7B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91D68"/>
    <w:multiLevelType w:val="hybridMultilevel"/>
    <w:tmpl w:val="AD9A8E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00D01"/>
    <w:multiLevelType w:val="hybridMultilevel"/>
    <w:tmpl w:val="06E83E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6DB"/>
    <w:multiLevelType w:val="hybridMultilevel"/>
    <w:tmpl w:val="B412C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D03A6"/>
    <w:multiLevelType w:val="hybridMultilevel"/>
    <w:tmpl w:val="311A0C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26C5A"/>
    <w:multiLevelType w:val="hybridMultilevel"/>
    <w:tmpl w:val="04AE0AA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43E7D"/>
    <w:multiLevelType w:val="hybridMultilevel"/>
    <w:tmpl w:val="FB5A6B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A2917"/>
    <w:multiLevelType w:val="hybridMultilevel"/>
    <w:tmpl w:val="B5D42D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52DF1"/>
    <w:multiLevelType w:val="hybridMultilevel"/>
    <w:tmpl w:val="76D67C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E5312"/>
    <w:multiLevelType w:val="hybridMultilevel"/>
    <w:tmpl w:val="2A1A742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202CF"/>
    <w:multiLevelType w:val="hybridMultilevel"/>
    <w:tmpl w:val="E3D29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B9"/>
    <w:rsid w:val="000C1659"/>
    <w:rsid w:val="001420F6"/>
    <w:rsid w:val="00143B3C"/>
    <w:rsid w:val="00292E3E"/>
    <w:rsid w:val="00427494"/>
    <w:rsid w:val="00452545"/>
    <w:rsid w:val="00605470"/>
    <w:rsid w:val="006549B4"/>
    <w:rsid w:val="00683539"/>
    <w:rsid w:val="006E7F08"/>
    <w:rsid w:val="008615CA"/>
    <w:rsid w:val="009A5188"/>
    <w:rsid w:val="00A32208"/>
    <w:rsid w:val="00A94473"/>
    <w:rsid w:val="00B179ED"/>
    <w:rsid w:val="00B61221"/>
    <w:rsid w:val="00D2403F"/>
    <w:rsid w:val="00E37961"/>
    <w:rsid w:val="00E53C70"/>
    <w:rsid w:val="00E90E69"/>
    <w:rsid w:val="00EA17B9"/>
    <w:rsid w:val="00F60D22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E4F678-F83C-4B8D-B903-119FE8FA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C16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6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1659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BC9-3703-46C6-A955-F77D3B17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14692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</dc:creator>
  <cp:keywords/>
  <dc:description/>
  <cp:lastModifiedBy>laurita</cp:lastModifiedBy>
  <cp:revision>13</cp:revision>
  <dcterms:created xsi:type="dcterms:W3CDTF">2022-06-30T18:41:00Z</dcterms:created>
  <dcterms:modified xsi:type="dcterms:W3CDTF">2022-08-02T15:26:00Z</dcterms:modified>
</cp:coreProperties>
</file>