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ED1F" w14:textId="5F3947D0" w:rsidR="004D5E12" w:rsidRPr="00CD0851" w:rsidRDefault="007F6DF4" w:rsidP="007F6DF4">
      <w:pPr>
        <w:jc w:val="center"/>
        <w:rPr>
          <w:b/>
          <w:bCs/>
          <w:sz w:val="24"/>
          <w:szCs w:val="24"/>
          <w:u w:val="single"/>
          <w:lang w:val="es-MX"/>
        </w:rPr>
      </w:pPr>
      <w:bookmarkStart w:id="0" w:name="_GoBack"/>
      <w:bookmarkEnd w:id="0"/>
      <w:r w:rsidRPr="00CD0851">
        <w:rPr>
          <w:b/>
          <w:bCs/>
          <w:sz w:val="24"/>
          <w:szCs w:val="24"/>
          <w:u w:val="single"/>
          <w:lang w:val="es-MX"/>
        </w:rPr>
        <w:t>Acerca de las prácticas éticas en la Formación Docente</w:t>
      </w:r>
    </w:p>
    <w:p w14:paraId="66570018" w14:textId="77777777" w:rsidR="007F6DF4" w:rsidRDefault="007F6DF4" w:rsidP="007F6DF4">
      <w:pPr>
        <w:jc w:val="center"/>
        <w:rPr>
          <w:b/>
          <w:bCs/>
          <w:sz w:val="24"/>
          <w:szCs w:val="24"/>
          <w:lang w:val="es-MX"/>
        </w:rPr>
      </w:pPr>
    </w:p>
    <w:p w14:paraId="0D18A49B" w14:textId="31527BB3" w:rsidR="007F6DF4" w:rsidRDefault="007F6DF4" w:rsidP="007F6DF4">
      <w:pPr>
        <w:jc w:val="both"/>
        <w:rPr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ab/>
      </w:r>
      <w:r w:rsidR="00590E06">
        <w:rPr>
          <w:sz w:val="24"/>
          <w:szCs w:val="24"/>
          <w:lang w:val="es-MX"/>
        </w:rPr>
        <w:t>Desde</w:t>
      </w:r>
      <w:r>
        <w:rPr>
          <w:sz w:val="24"/>
          <w:szCs w:val="24"/>
          <w:lang w:val="es-MX"/>
        </w:rPr>
        <w:t xml:space="preserve"> la comunidad educativa del I.S.F.D </w:t>
      </w:r>
      <w:r w:rsidR="00CD0851">
        <w:rPr>
          <w:sz w:val="24"/>
          <w:szCs w:val="24"/>
          <w:lang w:val="es-MX"/>
        </w:rPr>
        <w:t>N</w:t>
      </w:r>
      <w:r>
        <w:rPr>
          <w:sz w:val="24"/>
          <w:szCs w:val="24"/>
          <w:lang w:val="es-MX"/>
        </w:rPr>
        <w:t xml:space="preserve">°101 </w:t>
      </w:r>
      <w:r w:rsidR="00590E06">
        <w:rPr>
          <w:sz w:val="24"/>
          <w:szCs w:val="24"/>
          <w:lang w:val="es-MX"/>
        </w:rPr>
        <w:t>entendemos</w:t>
      </w:r>
      <w:r>
        <w:rPr>
          <w:sz w:val="24"/>
          <w:szCs w:val="24"/>
          <w:lang w:val="es-MX"/>
        </w:rPr>
        <w:t xml:space="preserve"> que el ser docente requiere</w:t>
      </w:r>
      <w:r w:rsidR="009671F2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de </w:t>
      </w:r>
      <w:r w:rsidR="009671F2">
        <w:rPr>
          <w:sz w:val="24"/>
          <w:szCs w:val="24"/>
          <w:lang w:val="es-MX"/>
        </w:rPr>
        <w:t>prácticas profesionales</w:t>
      </w:r>
      <w:r>
        <w:rPr>
          <w:sz w:val="24"/>
          <w:szCs w:val="24"/>
          <w:lang w:val="es-MX"/>
        </w:rPr>
        <w:t xml:space="preserve"> que </w:t>
      </w:r>
      <w:r w:rsidR="009671F2">
        <w:rPr>
          <w:sz w:val="24"/>
          <w:szCs w:val="24"/>
          <w:lang w:val="es-MX"/>
        </w:rPr>
        <w:t xml:space="preserve">no </w:t>
      </w:r>
      <w:proofErr w:type="gramStart"/>
      <w:r w:rsidR="009671F2">
        <w:rPr>
          <w:sz w:val="24"/>
          <w:szCs w:val="24"/>
          <w:lang w:val="es-MX"/>
        </w:rPr>
        <w:t>sólo</w:t>
      </w:r>
      <w:r>
        <w:rPr>
          <w:sz w:val="24"/>
          <w:szCs w:val="24"/>
          <w:lang w:val="es-MX"/>
        </w:rPr>
        <w:t xml:space="preserve">  dem</w:t>
      </w:r>
      <w:r w:rsidR="009671F2">
        <w:rPr>
          <w:sz w:val="24"/>
          <w:szCs w:val="24"/>
          <w:lang w:val="es-MX"/>
        </w:rPr>
        <w:t>uestren</w:t>
      </w:r>
      <w:proofErr w:type="gramEnd"/>
      <w:r w:rsidR="009671F2">
        <w:rPr>
          <w:sz w:val="24"/>
          <w:szCs w:val="24"/>
          <w:lang w:val="es-MX"/>
        </w:rPr>
        <w:t xml:space="preserve"> idoneidad</w:t>
      </w:r>
      <w:r>
        <w:rPr>
          <w:sz w:val="24"/>
          <w:szCs w:val="24"/>
          <w:lang w:val="es-MX"/>
        </w:rPr>
        <w:t xml:space="preserve"> en el área de la Educación </w:t>
      </w:r>
      <w:r w:rsidR="009671F2">
        <w:rPr>
          <w:sz w:val="24"/>
          <w:szCs w:val="24"/>
          <w:lang w:val="es-MX"/>
        </w:rPr>
        <w:t>F</w:t>
      </w:r>
      <w:r>
        <w:rPr>
          <w:sz w:val="24"/>
          <w:szCs w:val="24"/>
          <w:lang w:val="es-MX"/>
        </w:rPr>
        <w:t>ísica</w:t>
      </w:r>
      <w:r w:rsidR="009671F2">
        <w:rPr>
          <w:sz w:val="24"/>
          <w:szCs w:val="24"/>
          <w:lang w:val="es-MX"/>
        </w:rPr>
        <w:t xml:space="preserve"> sino que además , se trata de adoptar como  filosofía de vida la responsabilidad</w:t>
      </w:r>
      <w:r>
        <w:rPr>
          <w:sz w:val="24"/>
          <w:szCs w:val="24"/>
          <w:lang w:val="es-MX"/>
        </w:rPr>
        <w:t>,</w:t>
      </w:r>
      <w:r w:rsidR="009671F2">
        <w:rPr>
          <w:sz w:val="24"/>
          <w:szCs w:val="24"/>
          <w:lang w:val="es-MX"/>
        </w:rPr>
        <w:t xml:space="preserve"> el</w:t>
      </w:r>
      <w:r>
        <w:rPr>
          <w:sz w:val="24"/>
          <w:szCs w:val="24"/>
          <w:lang w:val="es-MX"/>
        </w:rPr>
        <w:t xml:space="preserve"> comprom</w:t>
      </w:r>
      <w:r w:rsidR="009671F2">
        <w:rPr>
          <w:sz w:val="24"/>
          <w:szCs w:val="24"/>
          <w:lang w:val="es-MX"/>
        </w:rPr>
        <w:t>iso</w:t>
      </w:r>
      <w:r>
        <w:rPr>
          <w:sz w:val="24"/>
          <w:szCs w:val="24"/>
          <w:lang w:val="es-MX"/>
        </w:rPr>
        <w:t xml:space="preserve"> y fundamentalmente</w:t>
      </w:r>
      <w:r w:rsidR="009671F2">
        <w:rPr>
          <w:sz w:val="24"/>
          <w:szCs w:val="24"/>
          <w:lang w:val="es-MX"/>
        </w:rPr>
        <w:t xml:space="preserve"> la </w:t>
      </w:r>
      <w:r>
        <w:rPr>
          <w:sz w:val="24"/>
          <w:szCs w:val="24"/>
          <w:lang w:val="es-MX"/>
        </w:rPr>
        <w:t>hone</w:t>
      </w:r>
      <w:r w:rsidR="009671F2">
        <w:rPr>
          <w:sz w:val="24"/>
          <w:szCs w:val="24"/>
          <w:lang w:val="es-MX"/>
        </w:rPr>
        <w:t>stidad</w:t>
      </w:r>
      <w:r>
        <w:rPr>
          <w:sz w:val="24"/>
          <w:szCs w:val="24"/>
          <w:lang w:val="es-MX"/>
        </w:rPr>
        <w:t xml:space="preserve">. </w:t>
      </w:r>
    </w:p>
    <w:p w14:paraId="2CD9C9F9" w14:textId="436BD4CC" w:rsidR="00840D5C" w:rsidRDefault="007F6DF4" w:rsidP="007F6DF4">
      <w:pPr>
        <w:jc w:val="both"/>
        <w:rPr>
          <w:color w:val="EE0000"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 w:rsidR="005354F2">
        <w:rPr>
          <w:sz w:val="24"/>
          <w:szCs w:val="24"/>
          <w:lang w:val="es-MX"/>
        </w:rPr>
        <w:t>En los últimos años, el cuerpo de</w:t>
      </w:r>
      <w:r>
        <w:rPr>
          <w:sz w:val="24"/>
          <w:szCs w:val="24"/>
          <w:lang w:val="es-MX"/>
        </w:rPr>
        <w:t xml:space="preserve"> docente</w:t>
      </w:r>
      <w:r w:rsidR="005354F2">
        <w:rPr>
          <w:sz w:val="24"/>
          <w:szCs w:val="24"/>
          <w:lang w:val="es-MX"/>
        </w:rPr>
        <w:t>s del Instituto</w:t>
      </w:r>
      <w:r>
        <w:rPr>
          <w:sz w:val="24"/>
          <w:szCs w:val="24"/>
          <w:lang w:val="es-MX"/>
        </w:rPr>
        <w:t xml:space="preserve"> o bien parte de e</w:t>
      </w:r>
      <w:r w:rsidR="005354F2">
        <w:rPr>
          <w:sz w:val="24"/>
          <w:szCs w:val="24"/>
          <w:lang w:val="es-MX"/>
        </w:rPr>
        <w:t>ste</w:t>
      </w:r>
      <w:r>
        <w:rPr>
          <w:sz w:val="24"/>
          <w:szCs w:val="24"/>
          <w:lang w:val="es-MX"/>
        </w:rPr>
        <w:t xml:space="preserve">, </w:t>
      </w:r>
      <w:r w:rsidR="005354F2">
        <w:rPr>
          <w:sz w:val="24"/>
          <w:szCs w:val="24"/>
          <w:lang w:val="es-MX"/>
        </w:rPr>
        <w:t>ha estado reportando una serie de</w:t>
      </w:r>
      <w:r>
        <w:rPr>
          <w:sz w:val="24"/>
          <w:szCs w:val="24"/>
          <w:lang w:val="es-MX"/>
        </w:rPr>
        <w:t xml:space="preserve"> experiencias que demuestran que</w:t>
      </w:r>
      <w:r w:rsidR="005354F2">
        <w:rPr>
          <w:sz w:val="24"/>
          <w:szCs w:val="24"/>
          <w:lang w:val="es-MX"/>
        </w:rPr>
        <w:t xml:space="preserve"> algunos/</w:t>
      </w:r>
      <w:proofErr w:type="gramStart"/>
      <w:r w:rsidR="005354F2">
        <w:rPr>
          <w:sz w:val="24"/>
          <w:szCs w:val="24"/>
          <w:lang w:val="es-MX"/>
        </w:rPr>
        <w:t>as</w:t>
      </w:r>
      <w:r>
        <w:rPr>
          <w:sz w:val="24"/>
          <w:szCs w:val="24"/>
          <w:lang w:val="es-MX"/>
        </w:rPr>
        <w:t xml:space="preserve">  estudiante</w:t>
      </w:r>
      <w:r w:rsidR="005354F2">
        <w:rPr>
          <w:sz w:val="24"/>
          <w:szCs w:val="24"/>
          <w:lang w:val="es-MX"/>
        </w:rPr>
        <w:t>s</w:t>
      </w:r>
      <w:proofErr w:type="gramEnd"/>
      <w:r>
        <w:rPr>
          <w:sz w:val="24"/>
          <w:szCs w:val="24"/>
          <w:lang w:val="es-MX"/>
        </w:rPr>
        <w:t xml:space="preserve"> no </w:t>
      </w:r>
      <w:r w:rsidR="00840D5C">
        <w:rPr>
          <w:sz w:val="24"/>
          <w:szCs w:val="24"/>
          <w:lang w:val="es-MX"/>
        </w:rPr>
        <w:t>demuestran el compromiso</w:t>
      </w:r>
      <w:r>
        <w:rPr>
          <w:sz w:val="24"/>
          <w:szCs w:val="24"/>
          <w:lang w:val="es-MX"/>
        </w:rPr>
        <w:t xml:space="preserve"> necesari</w:t>
      </w:r>
      <w:r w:rsidR="00840D5C">
        <w:rPr>
          <w:sz w:val="24"/>
          <w:szCs w:val="24"/>
          <w:lang w:val="es-MX"/>
        </w:rPr>
        <w:t>o</w:t>
      </w:r>
      <w:r w:rsidR="00417744">
        <w:rPr>
          <w:sz w:val="24"/>
          <w:szCs w:val="24"/>
          <w:lang w:val="es-MX"/>
        </w:rPr>
        <w:t xml:space="preserve"> que </w:t>
      </w:r>
      <w:r>
        <w:rPr>
          <w:sz w:val="24"/>
          <w:szCs w:val="24"/>
          <w:lang w:val="es-MX"/>
        </w:rPr>
        <w:t>deben</w:t>
      </w:r>
      <w:r w:rsidR="00840D5C">
        <w:rPr>
          <w:sz w:val="24"/>
          <w:szCs w:val="24"/>
          <w:lang w:val="es-MX"/>
        </w:rPr>
        <w:t xml:space="preserve"> tener respecto de su formación. </w:t>
      </w:r>
    </w:p>
    <w:p w14:paraId="462E0F00" w14:textId="5E416CFA" w:rsidR="00736E6A" w:rsidRDefault="00736E6A" w:rsidP="007F6DF4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Una gran parte</w:t>
      </w:r>
      <w:r w:rsidR="00840D5C">
        <w:rPr>
          <w:sz w:val="24"/>
          <w:szCs w:val="24"/>
          <w:lang w:val="es-MX"/>
        </w:rPr>
        <w:t xml:space="preserve"> de estas experiencias se refieren a la utilización de la Inteligencia Artificial para la realización de producciones académicas </w:t>
      </w:r>
      <w:r>
        <w:rPr>
          <w:sz w:val="24"/>
          <w:szCs w:val="24"/>
          <w:lang w:val="es-MX"/>
        </w:rPr>
        <w:t>-</w:t>
      </w:r>
      <w:r w:rsidR="00840D5C">
        <w:rPr>
          <w:sz w:val="24"/>
          <w:szCs w:val="24"/>
          <w:lang w:val="es-MX"/>
        </w:rPr>
        <w:t xml:space="preserve">que tienen como condición </w:t>
      </w:r>
      <w:r w:rsidR="007F6DF4">
        <w:rPr>
          <w:sz w:val="24"/>
          <w:szCs w:val="24"/>
          <w:lang w:val="es-MX"/>
        </w:rPr>
        <w:t>para</w:t>
      </w:r>
      <w:r w:rsidR="00840D5C">
        <w:rPr>
          <w:sz w:val="24"/>
          <w:szCs w:val="24"/>
          <w:lang w:val="es-MX"/>
        </w:rPr>
        <w:t xml:space="preserve"> su aprobación que sean de su pr</w:t>
      </w:r>
      <w:r w:rsidR="00472219">
        <w:rPr>
          <w:sz w:val="24"/>
          <w:szCs w:val="24"/>
          <w:lang w:val="es-MX"/>
        </w:rPr>
        <w:t>opiedad intelectual</w:t>
      </w:r>
      <w:r>
        <w:rPr>
          <w:sz w:val="24"/>
          <w:szCs w:val="24"/>
          <w:lang w:val="es-MX"/>
        </w:rPr>
        <w:t>-</w:t>
      </w:r>
      <w:r w:rsidR="007F6DF4">
        <w:rPr>
          <w:sz w:val="24"/>
          <w:szCs w:val="24"/>
          <w:lang w:val="es-MX"/>
        </w:rPr>
        <w:t xml:space="preserve"> desplazando</w:t>
      </w:r>
      <w:r>
        <w:rPr>
          <w:sz w:val="24"/>
          <w:szCs w:val="24"/>
          <w:lang w:val="es-MX"/>
        </w:rPr>
        <w:t xml:space="preserve"> de esta manera</w:t>
      </w:r>
      <w:r w:rsidR="007F6DF4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una instancia fundamental para la construcción del</w:t>
      </w:r>
      <w:r w:rsidR="007F6DF4">
        <w:rPr>
          <w:sz w:val="24"/>
          <w:szCs w:val="24"/>
          <w:lang w:val="es-MX"/>
        </w:rPr>
        <w:t xml:space="preserve"> pensamiento crítico, reflexivo</w:t>
      </w:r>
      <w:r>
        <w:rPr>
          <w:sz w:val="24"/>
          <w:szCs w:val="24"/>
          <w:lang w:val="es-MX"/>
        </w:rPr>
        <w:t xml:space="preserve"> tan necesario para su futuro desempeño como profesionales de la educación.</w:t>
      </w:r>
    </w:p>
    <w:p w14:paraId="6B74693C" w14:textId="1ACF8010" w:rsidR="00731D7C" w:rsidRPr="004B0AC4" w:rsidRDefault="007F6DF4" w:rsidP="007F6DF4">
      <w:pPr>
        <w:jc w:val="both"/>
        <w:rPr>
          <w:color w:val="EE0000"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  <w:r w:rsidR="00736E6A">
        <w:rPr>
          <w:sz w:val="24"/>
          <w:szCs w:val="24"/>
          <w:lang w:val="es-MX"/>
        </w:rPr>
        <w:t>Otra de las situaciones reportadas</w:t>
      </w:r>
      <w:r w:rsidR="00D10A13">
        <w:rPr>
          <w:sz w:val="24"/>
          <w:szCs w:val="24"/>
          <w:lang w:val="es-MX"/>
        </w:rPr>
        <w:t xml:space="preserve"> cada vez con más frecuencia, </w:t>
      </w:r>
      <w:r>
        <w:rPr>
          <w:sz w:val="24"/>
          <w:szCs w:val="24"/>
          <w:lang w:val="es-MX"/>
        </w:rPr>
        <w:t>e</w:t>
      </w:r>
      <w:r w:rsidR="00D10A13">
        <w:rPr>
          <w:sz w:val="24"/>
          <w:szCs w:val="24"/>
          <w:lang w:val="es-MX"/>
        </w:rPr>
        <w:t>s que en las</w:t>
      </w:r>
      <w:r>
        <w:rPr>
          <w:sz w:val="24"/>
          <w:szCs w:val="24"/>
          <w:lang w:val="es-MX"/>
        </w:rPr>
        <w:t xml:space="preserve"> instancia</w:t>
      </w:r>
      <w:r w:rsidR="00D10A13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 xml:space="preserve"> de evaluaci</w:t>
      </w:r>
      <w:r w:rsidR="00D10A13">
        <w:rPr>
          <w:sz w:val="24"/>
          <w:szCs w:val="24"/>
          <w:lang w:val="es-MX"/>
        </w:rPr>
        <w:t>ón presencial</w:t>
      </w:r>
      <w:r>
        <w:rPr>
          <w:sz w:val="24"/>
          <w:szCs w:val="24"/>
          <w:lang w:val="es-MX"/>
        </w:rPr>
        <w:t xml:space="preserve"> apelan</w:t>
      </w:r>
      <w:r w:rsidR="00D10A13">
        <w:rPr>
          <w:sz w:val="24"/>
          <w:szCs w:val="24"/>
          <w:lang w:val="es-MX"/>
        </w:rPr>
        <w:t xml:space="preserve"> -aún cuando se les aclara que no está permitido-</w:t>
      </w:r>
      <w:r>
        <w:rPr>
          <w:sz w:val="24"/>
          <w:szCs w:val="24"/>
          <w:lang w:val="es-MX"/>
        </w:rPr>
        <w:t xml:space="preserve"> a la utilización de aparatos tecnológicos para </w:t>
      </w:r>
      <w:r w:rsidR="00D10A13">
        <w:rPr>
          <w:sz w:val="24"/>
          <w:szCs w:val="24"/>
          <w:lang w:val="es-MX"/>
        </w:rPr>
        <w:t>la realización del</w:t>
      </w:r>
      <w:r>
        <w:rPr>
          <w:sz w:val="24"/>
          <w:szCs w:val="24"/>
          <w:lang w:val="es-MX"/>
        </w:rPr>
        <w:t xml:space="preserve"> parcial</w:t>
      </w:r>
      <w:r w:rsidR="00D10A13">
        <w:rPr>
          <w:sz w:val="24"/>
          <w:szCs w:val="24"/>
          <w:lang w:val="es-MX"/>
        </w:rPr>
        <w:t xml:space="preserve"> y/o actividad</w:t>
      </w:r>
      <w:r>
        <w:rPr>
          <w:sz w:val="24"/>
          <w:szCs w:val="24"/>
          <w:lang w:val="es-MX"/>
        </w:rPr>
        <w:t xml:space="preserve"> que l</w:t>
      </w:r>
      <w:r w:rsidR="00D10A13">
        <w:rPr>
          <w:sz w:val="24"/>
          <w:szCs w:val="24"/>
          <w:lang w:val="es-MX"/>
        </w:rPr>
        <w:t>a</w:t>
      </w:r>
      <w:r>
        <w:rPr>
          <w:sz w:val="24"/>
          <w:szCs w:val="24"/>
          <w:lang w:val="es-MX"/>
        </w:rPr>
        <w:t>s y l</w:t>
      </w:r>
      <w:r w:rsidR="00D10A13">
        <w:rPr>
          <w:sz w:val="24"/>
          <w:szCs w:val="24"/>
          <w:lang w:val="es-MX"/>
        </w:rPr>
        <w:t>o</w:t>
      </w:r>
      <w:r>
        <w:rPr>
          <w:sz w:val="24"/>
          <w:szCs w:val="24"/>
          <w:lang w:val="es-MX"/>
        </w:rPr>
        <w:t xml:space="preserve">s docentes solicitan. </w:t>
      </w:r>
    </w:p>
    <w:p w14:paraId="2BFCAD5E" w14:textId="461716D8" w:rsidR="001F0C95" w:rsidRDefault="00731D7C" w:rsidP="007F6DF4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 w:rsidR="00793354">
        <w:rPr>
          <w:sz w:val="24"/>
          <w:szCs w:val="24"/>
          <w:lang w:val="es-MX"/>
        </w:rPr>
        <w:t>Al respecto c</w:t>
      </w:r>
      <w:r>
        <w:rPr>
          <w:sz w:val="24"/>
          <w:szCs w:val="24"/>
          <w:lang w:val="es-MX"/>
        </w:rPr>
        <w:t xml:space="preserve">abe señalar </w:t>
      </w:r>
      <w:r w:rsidR="001F0C95">
        <w:rPr>
          <w:sz w:val="24"/>
          <w:szCs w:val="24"/>
          <w:lang w:val="es-MX"/>
        </w:rPr>
        <w:t>que, la</w:t>
      </w:r>
      <w:r w:rsidR="00C540AD">
        <w:rPr>
          <w:sz w:val="24"/>
          <w:szCs w:val="24"/>
          <w:lang w:val="es-MX"/>
        </w:rPr>
        <w:t xml:space="preserve"> comunidad docente de nuestra institución</w:t>
      </w:r>
      <w:r>
        <w:rPr>
          <w:sz w:val="24"/>
          <w:szCs w:val="24"/>
          <w:lang w:val="es-MX"/>
        </w:rPr>
        <w:t xml:space="preserve"> no </w:t>
      </w:r>
      <w:r w:rsidR="00C540AD">
        <w:rPr>
          <w:sz w:val="24"/>
          <w:szCs w:val="24"/>
          <w:lang w:val="es-MX"/>
        </w:rPr>
        <w:t xml:space="preserve">considera que </w:t>
      </w:r>
      <w:r>
        <w:rPr>
          <w:sz w:val="24"/>
          <w:szCs w:val="24"/>
          <w:lang w:val="es-MX"/>
        </w:rPr>
        <w:t>la utilización de la IA</w:t>
      </w:r>
      <w:r w:rsidR="00C540AD">
        <w:rPr>
          <w:sz w:val="24"/>
          <w:szCs w:val="24"/>
          <w:lang w:val="es-MX"/>
        </w:rPr>
        <w:t xml:space="preserve"> sea</w:t>
      </w:r>
      <w:r>
        <w:rPr>
          <w:sz w:val="24"/>
          <w:szCs w:val="24"/>
          <w:lang w:val="es-MX"/>
        </w:rPr>
        <w:t xml:space="preserve"> </w:t>
      </w:r>
      <w:r w:rsidR="00C540AD">
        <w:rPr>
          <w:sz w:val="24"/>
          <w:szCs w:val="24"/>
          <w:lang w:val="es-MX"/>
        </w:rPr>
        <w:t>inútil ni</w:t>
      </w:r>
      <w:r w:rsidR="001F0C95">
        <w:rPr>
          <w:sz w:val="24"/>
          <w:szCs w:val="24"/>
          <w:lang w:val="es-MX"/>
        </w:rPr>
        <w:t xml:space="preserve"> tampoco</w:t>
      </w:r>
      <w:r w:rsidR="00C540AD">
        <w:rPr>
          <w:sz w:val="24"/>
          <w:szCs w:val="24"/>
          <w:lang w:val="es-MX"/>
        </w:rPr>
        <w:t xml:space="preserve"> pretende </w:t>
      </w:r>
      <w:r w:rsidR="001F0C95">
        <w:rPr>
          <w:sz w:val="24"/>
          <w:szCs w:val="24"/>
          <w:lang w:val="es-MX"/>
        </w:rPr>
        <w:t>demonizarla</w:t>
      </w:r>
      <w:r>
        <w:rPr>
          <w:sz w:val="24"/>
          <w:szCs w:val="24"/>
          <w:lang w:val="es-MX"/>
        </w:rPr>
        <w:t xml:space="preserve"> sino </w:t>
      </w:r>
      <w:r w:rsidR="00C540AD">
        <w:rPr>
          <w:sz w:val="24"/>
          <w:szCs w:val="24"/>
          <w:lang w:val="es-MX"/>
        </w:rPr>
        <w:t xml:space="preserve">que, por </w:t>
      </w:r>
      <w:proofErr w:type="gramStart"/>
      <w:r w:rsidR="00C540AD">
        <w:rPr>
          <w:sz w:val="24"/>
          <w:szCs w:val="24"/>
          <w:lang w:val="es-MX"/>
        </w:rPr>
        <w:t>el  contrario</w:t>
      </w:r>
      <w:proofErr w:type="gramEnd"/>
      <w:r w:rsidR="00C540AD">
        <w:rPr>
          <w:sz w:val="24"/>
          <w:szCs w:val="24"/>
          <w:lang w:val="es-MX"/>
        </w:rPr>
        <w:t>, entendemos</w:t>
      </w:r>
      <w:r>
        <w:rPr>
          <w:sz w:val="24"/>
          <w:szCs w:val="24"/>
          <w:lang w:val="es-MX"/>
        </w:rPr>
        <w:t xml:space="preserve"> </w:t>
      </w:r>
      <w:r w:rsidR="00C540AD">
        <w:rPr>
          <w:sz w:val="24"/>
          <w:szCs w:val="24"/>
          <w:lang w:val="es-MX"/>
        </w:rPr>
        <w:t>que</w:t>
      </w:r>
      <w:r>
        <w:rPr>
          <w:sz w:val="24"/>
          <w:szCs w:val="24"/>
          <w:lang w:val="es-MX"/>
        </w:rPr>
        <w:t xml:space="preserve"> cuando</w:t>
      </w:r>
      <w:r w:rsidR="00C540AD">
        <w:rPr>
          <w:sz w:val="24"/>
          <w:szCs w:val="24"/>
          <w:lang w:val="es-MX"/>
        </w:rPr>
        <w:t xml:space="preserve"> esta es valorada como</w:t>
      </w:r>
      <w:r>
        <w:rPr>
          <w:sz w:val="24"/>
          <w:szCs w:val="24"/>
          <w:lang w:val="es-MX"/>
        </w:rPr>
        <w:t xml:space="preserve"> recurso de aprendizaje </w:t>
      </w:r>
      <w:r w:rsidR="0048343A">
        <w:rPr>
          <w:sz w:val="24"/>
          <w:szCs w:val="24"/>
          <w:lang w:val="es-MX"/>
        </w:rPr>
        <w:t>y se lo utiliza como tal</w:t>
      </w:r>
      <w:r w:rsidR="00C540AD">
        <w:rPr>
          <w:sz w:val="24"/>
          <w:szCs w:val="24"/>
          <w:lang w:val="es-MX"/>
        </w:rPr>
        <w:t xml:space="preserve"> se trata de una herramienta</w:t>
      </w:r>
      <w:r w:rsidR="0048343A">
        <w:rPr>
          <w:sz w:val="24"/>
          <w:szCs w:val="24"/>
          <w:lang w:val="es-MX"/>
        </w:rPr>
        <w:t xml:space="preserve"> académica</w:t>
      </w:r>
      <w:r w:rsidR="001F0C95">
        <w:rPr>
          <w:sz w:val="24"/>
          <w:szCs w:val="24"/>
          <w:lang w:val="es-MX"/>
        </w:rPr>
        <w:t xml:space="preserve"> aprovechable. Pero de ninguna manera la IA debe desplazar a la construcción subjetiva, la reflexión y al desafío cognitivo que constituyen los pilares fundamentales de </w:t>
      </w:r>
      <w:r w:rsidR="00F52A54">
        <w:rPr>
          <w:sz w:val="24"/>
          <w:szCs w:val="24"/>
          <w:lang w:val="es-MX"/>
        </w:rPr>
        <w:t xml:space="preserve">la </w:t>
      </w:r>
      <w:r w:rsidR="001F0C95">
        <w:rPr>
          <w:sz w:val="24"/>
          <w:szCs w:val="24"/>
          <w:lang w:val="es-MX"/>
        </w:rPr>
        <w:t>tarea</w:t>
      </w:r>
      <w:r w:rsidR="00F52A54">
        <w:rPr>
          <w:sz w:val="24"/>
          <w:szCs w:val="24"/>
          <w:lang w:val="es-MX"/>
        </w:rPr>
        <w:t xml:space="preserve"> que aquí nos convoca</w:t>
      </w:r>
      <w:r w:rsidR="001F0C95">
        <w:rPr>
          <w:sz w:val="24"/>
          <w:szCs w:val="24"/>
          <w:lang w:val="es-MX"/>
        </w:rPr>
        <w:t>: la enseñanza.</w:t>
      </w:r>
      <w:r w:rsidR="0048343A">
        <w:rPr>
          <w:sz w:val="24"/>
          <w:szCs w:val="24"/>
          <w:lang w:val="es-MX"/>
        </w:rPr>
        <w:t xml:space="preserve"> </w:t>
      </w:r>
    </w:p>
    <w:p w14:paraId="47A849A0" w14:textId="77777777" w:rsidR="002B2036" w:rsidRDefault="0048343A" w:rsidP="007F6DF4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 por ello que es menester</w:t>
      </w:r>
      <w:r w:rsidR="00CE0ADA">
        <w:rPr>
          <w:sz w:val="24"/>
          <w:szCs w:val="24"/>
          <w:lang w:val="es-MX"/>
        </w:rPr>
        <w:t xml:space="preserve"> señalar que</w:t>
      </w:r>
      <w:r>
        <w:rPr>
          <w:sz w:val="24"/>
          <w:szCs w:val="24"/>
          <w:lang w:val="es-MX"/>
        </w:rPr>
        <w:t>, l</w:t>
      </w:r>
      <w:r w:rsidR="00CE0ADA">
        <w:rPr>
          <w:sz w:val="24"/>
          <w:szCs w:val="24"/>
          <w:lang w:val="es-MX"/>
        </w:rPr>
        <w:t>a</w:t>
      </w:r>
      <w:r>
        <w:rPr>
          <w:sz w:val="24"/>
          <w:szCs w:val="24"/>
          <w:lang w:val="es-MX"/>
        </w:rPr>
        <w:t>s y l</w:t>
      </w:r>
      <w:r w:rsidR="00CE0ADA">
        <w:rPr>
          <w:sz w:val="24"/>
          <w:szCs w:val="24"/>
          <w:lang w:val="es-MX"/>
        </w:rPr>
        <w:t>o</w:t>
      </w:r>
      <w:r>
        <w:rPr>
          <w:sz w:val="24"/>
          <w:szCs w:val="24"/>
          <w:lang w:val="es-MX"/>
        </w:rPr>
        <w:t>s docentes</w:t>
      </w:r>
      <w:r w:rsidR="00CE0ADA">
        <w:rPr>
          <w:sz w:val="24"/>
          <w:szCs w:val="24"/>
          <w:lang w:val="es-MX"/>
        </w:rPr>
        <w:t xml:space="preserve"> en formación</w:t>
      </w:r>
      <w:r>
        <w:rPr>
          <w:sz w:val="24"/>
          <w:szCs w:val="24"/>
          <w:lang w:val="es-MX"/>
        </w:rPr>
        <w:t xml:space="preserve"> aprendan que la honestidad es una cualidad humana y profesional que</w:t>
      </w:r>
      <w:r w:rsidR="009F606F">
        <w:rPr>
          <w:sz w:val="24"/>
          <w:szCs w:val="24"/>
          <w:lang w:val="es-MX"/>
        </w:rPr>
        <w:t xml:space="preserve"> desde la comunidad del I.S.F.D N°101</w:t>
      </w:r>
      <w:r>
        <w:rPr>
          <w:sz w:val="24"/>
          <w:szCs w:val="24"/>
          <w:lang w:val="es-MX"/>
        </w:rPr>
        <w:t xml:space="preserve"> consideramos irrenunciable</w:t>
      </w:r>
      <w:r w:rsidR="002B2036">
        <w:rPr>
          <w:sz w:val="24"/>
          <w:szCs w:val="24"/>
          <w:lang w:val="es-MX"/>
        </w:rPr>
        <w:t>.</w:t>
      </w:r>
      <w:r>
        <w:rPr>
          <w:sz w:val="24"/>
          <w:szCs w:val="24"/>
          <w:lang w:val="es-MX"/>
        </w:rPr>
        <w:t xml:space="preserve"> </w:t>
      </w:r>
    </w:p>
    <w:p w14:paraId="6E22D5B5" w14:textId="3FEC7BAB" w:rsidR="0048343A" w:rsidRDefault="0048343A" w:rsidP="007F6DF4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Por</w:t>
      </w:r>
      <w:r w:rsidR="002B2036">
        <w:rPr>
          <w:sz w:val="24"/>
          <w:szCs w:val="24"/>
          <w:lang w:val="es-MX"/>
        </w:rPr>
        <w:t xml:space="preserve"> todo lo anteriormente señalado</w:t>
      </w:r>
      <w:r>
        <w:rPr>
          <w:sz w:val="24"/>
          <w:szCs w:val="24"/>
          <w:lang w:val="es-MX"/>
        </w:rPr>
        <w:t xml:space="preserve">, se propone que: </w:t>
      </w:r>
    </w:p>
    <w:p w14:paraId="5AFD8456" w14:textId="21C060FD" w:rsidR="0048343A" w:rsidRPr="0048343A" w:rsidRDefault="0048343A" w:rsidP="0048343A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  <w:lang w:val="es-MX"/>
        </w:rPr>
      </w:pPr>
      <w:r w:rsidRPr="0048343A">
        <w:rPr>
          <w:b/>
          <w:bCs/>
          <w:sz w:val="24"/>
          <w:szCs w:val="24"/>
          <w:lang w:val="es-MX"/>
        </w:rPr>
        <w:t>L</w:t>
      </w:r>
      <w:r w:rsidR="00570334">
        <w:rPr>
          <w:b/>
          <w:bCs/>
          <w:sz w:val="24"/>
          <w:szCs w:val="24"/>
          <w:lang w:val="es-MX"/>
        </w:rPr>
        <w:t>a</w:t>
      </w:r>
      <w:r w:rsidRPr="0048343A">
        <w:rPr>
          <w:b/>
          <w:bCs/>
          <w:sz w:val="24"/>
          <w:szCs w:val="24"/>
          <w:lang w:val="es-MX"/>
        </w:rPr>
        <w:t>s y l</w:t>
      </w:r>
      <w:r w:rsidR="00570334">
        <w:rPr>
          <w:b/>
          <w:bCs/>
          <w:sz w:val="24"/>
          <w:szCs w:val="24"/>
          <w:lang w:val="es-MX"/>
        </w:rPr>
        <w:t>o</w:t>
      </w:r>
      <w:r w:rsidRPr="0048343A">
        <w:rPr>
          <w:b/>
          <w:bCs/>
          <w:sz w:val="24"/>
          <w:szCs w:val="24"/>
          <w:lang w:val="es-MX"/>
        </w:rPr>
        <w:t xml:space="preserve">s docentes: </w:t>
      </w:r>
    </w:p>
    <w:p w14:paraId="61846FEC" w14:textId="7063B9B1" w:rsidR="0048343A" w:rsidRDefault="0048343A" w:rsidP="0048343A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Informar a l</w:t>
      </w:r>
      <w:r w:rsidR="00570334">
        <w:rPr>
          <w:sz w:val="24"/>
          <w:szCs w:val="24"/>
          <w:lang w:val="es-MX"/>
        </w:rPr>
        <w:t>a</w:t>
      </w:r>
      <w:r>
        <w:rPr>
          <w:sz w:val="24"/>
          <w:szCs w:val="24"/>
          <w:lang w:val="es-MX"/>
        </w:rPr>
        <w:t>s y l</w:t>
      </w:r>
      <w:r w:rsidR="00570334">
        <w:rPr>
          <w:sz w:val="24"/>
          <w:szCs w:val="24"/>
          <w:lang w:val="es-MX"/>
        </w:rPr>
        <w:t>o</w:t>
      </w:r>
      <w:r>
        <w:rPr>
          <w:sz w:val="24"/>
          <w:szCs w:val="24"/>
          <w:lang w:val="es-MX"/>
        </w:rPr>
        <w:t xml:space="preserve">s estudiantes sobre las condiciones </w:t>
      </w:r>
      <w:r w:rsidR="00570334">
        <w:rPr>
          <w:sz w:val="24"/>
          <w:szCs w:val="24"/>
          <w:lang w:val="es-MX"/>
        </w:rPr>
        <w:t>y</w:t>
      </w:r>
      <w:r>
        <w:rPr>
          <w:sz w:val="24"/>
          <w:szCs w:val="24"/>
          <w:lang w:val="es-MX"/>
        </w:rPr>
        <w:t xml:space="preserve"> los </w:t>
      </w:r>
      <w:proofErr w:type="gramStart"/>
      <w:r>
        <w:rPr>
          <w:sz w:val="24"/>
          <w:szCs w:val="24"/>
          <w:lang w:val="es-MX"/>
        </w:rPr>
        <w:t xml:space="preserve">criterios  </w:t>
      </w:r>
      <w:r w:rsidR="00570334">
        <w:rPr>
          <w:sz w:val="24"/>
          <w:szCs w:val="24"/>
          <w:lang w:val="es-MX"/>
        </w:rPr>
        <w:t>de</w:t>
      </w:r>
      <w:proofErr w:type="gramEnd"/>
      <w:r>
        <w:rPr>
          <w:sz w:val="24"/>
          <w:szCs w:val="24"/>
          <w:lang w:val="es-MX"/>
        </w:rPr>
        <w:t xml:space="preserve"> cada instrumento de</w:t>
      </w:r>
      <w:r w:rsidR="000437C7">
        <w:rPr>
          <w:sz w:val="24"/>
          <w:szCs w:val="24"/>
          <w:lang w:val="es-MX"/>
        </w:rPr>
        <w:t xml:space="preserve"> evaluación</w:t>
      </w:r>
      <w:r w:rsidR="00BC4AD1">
        <w:rPr>
          <w:sz w:val="24"/>
          <w:szCs w:val="24"/>
          <w:lang w:val="es-MX"/>
        </w:rPr>
        <w:t xml:space="preserve"> empleado</w:t>
      </w:r>
      <w:r>
        <w:rPr>
          <w:sz w:val="24"/>
          <w:szCs w:val="24"/>
          <w:lang w:val="es-MX"/>
        </w:rPr>
        <w:t xml:space="preserve">, para que </w:t>
      </w:r>
      <w:r w:rsidR="00BC4AD1">
        <w:rPr>
          <w:sz w:val="24"/>
          <w:szCs w:val="24"/>
          <w:lang w:val="es-MX"/>
        </w:rPr>
        <w:t>puedan</w:t>
      </w:r>
      <w:r>
        <w:rPr>
          <w:sz w:val="24"/>
          <w:szCs w:val="24"/>
          <w:lang w:val="es-MX"/>
        </w:rPr>
        <w:t xml:space="preserve"> comprend</w:t>
      </w:r>
      <w:r w:rsidR="00BC4AD1">
        <w:rPr>
          <w:sz w:val="24"/>
          <w:szCs w:val="24"/>
          <w:lang w:val="es-MX"/>
        </w:rPr>
        <w:t>er</w:t>
      </w:r>
      <w:r>
        <w:rPr>
          <w:sz w:val="24"/>
          <w:szCs w:val="24"/>
          <w:lang w:val="es-MX"/>
        </w:rPr>
        <w:t xml:space="preserve"> el sentido no sólo didáctico sino también profesional de</w:t>
      </w:r>
      <w:r w:rsidR="00BC4AD1">
        <w:rPr>
          <w:sz w:val="24"/>
          <w:szCs w:val="24"/>
          <w:lang w:val="es-MX"/>
        </w:rPr>
        <w:t>l trabajo propuesto</w:t>
      </w:r>
      <w:r>
        <w:rPr>
          <w:sz w:val="24"/>
          <w:szCs w:val="24"/>
          <w:lang w:val="es-MX"/>
        </w:rPr>
        <w:t xml:space="preserve">. </w:t>
      </w:r>
    </w:p>
    <w:p w14:paraId="1898F81A" w14:textId="7431D988" w:rsidR="0048343A" w:rsidRDefault="0048343A" w:rsidP="0048343A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caso de encontrarse con una situación deshonesta, convocar a </w:t>
      </w:r>
      <w:r w:rsidR="00FC63A3">
        <w:rPr>
          <w:sz w:val="24"/>
          <w:szCs w:val="24"/>
          <w:lang w:val="es-MX"/>
        </w:rPr>
        <w:t>la/el las/los</w:t>
      </w:r>
      <w:r>
        <w:rPr>
          <w:sz w:val="24"/>
          <w:szCs w:val="24"/>
          <w:lang w:val="es-MX"/>
        </w:rPr>
        <w:t xml:space="preserve"> estudiantes</w:t>
      </w:r>
      <w:r w:rsidR="00FC63A3">
        <w:rPr>
          <w:sz w:val="24"/>
          <w:szCs w:val="24"/>
          <w:lang w:val="es-MX"/>
        </w:rPr>
        <w:t xml:space="preserve"> involucrados para conversar</w:t>
      </w:r>
      <w:r>
        <w:rPr>
          <w:sz w:val="24"/>
          <w:szCs w:val="24"/>
          <w:lang w:val="es-MX"/>
        </w:rPr>
        <w:t xml:space="preserve"> </w:t>
      </w:r>
      <w:r w:rsidR="00FC63A3">
        <w:rPr>
          <w:sz w:val="24"/>
          <w:szCs w:val="24"/>
          <w:lang w:val="es-MX"/>
        </w:rPr>
        <w:t xml:space="preserve">acerca </w:t>
      </w:r>
      <w:r w:rsidR="0072587E">
        <w:rPr>
          <w:sz w:val="24"/>
          <w:szCs w:val="24"/>
          <w:lang w:val="es-MX"/>
        </w:rPr>
        <w:t>de lo sucedido</w:t>
      </w:r>
      <w:r>
        <w:rPr>
          <w:sz w:val="24"/>
          <w:szCs w:val="24"/>
          <w:lang w:val="es-MX"/>
        </w:rPr>
        <w:t xml:space="preserve"> y aplicar la</w:t>
      </w:r>
      <w:r w:rsidRPr="0048343A">
        <w:rPr>
          <w:color w:val="EE0000"/>
          <w:sz w:val="24"/>
          <w:szCs w:val="24"/>
          <w:lang w:val="es-MX"/>
        </w:rPr>
        <w:t xml:space="preserve"> </w:t>
      </w:r>
      <w:r w:rsidRPr="0072587E">
        <w:rPr>
          <w:color w:val="000000" w:themeColor="text1"/>
          <w:sz w:val="24"/>
          <w:szCs w:val="24"/>
          <w:lang w:val="es-MX"/>
        </w:rPr>
        <w:t>sanción</w:t>
      </w:r>
      <w:r w:rsidRPr="0048343A">
        <w:rPr>
          <w:color w:val="EE0000"/>
          <w:sz w:val="24"/>
          <w:szCs w:val="24"/>
          <w:lang w:val="es-MX"/>
        </w:rPr>
        <w:t xml:space="preserve"> </w:t>
      </w:r>
      <w:r w:rsidR="0072587E">
        <w:rPr>
          <w:sz w:val="24"/>
          <w:szCs w:val="24"/>
          <w:lang w:val="es-MX"/>
        </w:rPr>
        <w:t xml:space="preserve">correspondiente. </w:t>
      </w:r>
      <w:r w:rsidR="00601B22">
        <w:rPr>
          <w:sz w:val="24"/>
          <w:szCs w:val="24"/>
          <w:lang w:val="es-MX"/>
        </w:rPr>
        <w:t>Al respecto cabe aclarar</w:t>
      </w:r>
      <w:r>
        <w:rPr>
          <w:sz w:val="24"/>
          <w:szCs w:val="24"/>
          <w:lang w:val="es-MX"/>
        </w:rPr>
        <w:t xml:space="preserve"> que</w:t>
      </w:r>
      <w:r w:rsidR="00601B22">
        <w:rPr>
          <w:sz w:val="24"/>
          <w:szCs w:val="24"/>
          <w:lang w:val="es-MX"/>
        </w:rPr>
        <w:t xml:space="preserve"> mandar a recursar al estudiante</w:t>
      </w:r>
      <w:r>
        <w:rPr>
          <w:sz w:val="24"/>
          <w:szCs w:val="24"/>
          <w:lang w:val="es-MX"/>
        </w:rPr>
        <w:t xml:space="preserve"> no podrá ser la primera medida</w:t>
      </w:r>
      <w:r w:rsidR="00601B22">
        <w:rPr>
          <w:sz w:val="24"/>
          <w:szCs w:val="24"/>
          <w:lang w:val="es-MX"/>
        </w:rPr>
        <w:t xml:space="preserve"> a tomar</w:t>
      </w:r>
      <w:r>
        <w:rPr>
          <w:sz w:val="24"/>
          <w:szCs w:val="24"/>
          <w:lang w:val="es-MX"/>
        </w:rPr>
        <w:t>. Ahora bien, si</w:t>
      </w:r>
      <w:r w:rsidR="00601B22">
        <w:rPr>
          <w:sz w:val="24"/>
          <w:szCs w:val="24"/>
          <w:lang w:val="es-MX"/>
        </w:rPr>
        <w:t xml:space="preserve"> el acto deshonesto sucediere en</w:t>
      </w:r>
      <w:r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lastRenderedPageBreak/>
        <w:t>instancia de</w:t>
      </w:r>
      <w:r w:rsidR="00601B22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recuperatorio institucional o bien en mesas de acreditación final, el/la implicado/a</w:t>
      </w:r>
      <w:r w:rsidR="00601B22">
        <w:rPr>
          <w:sz w:val="24"/>
          <w:szCs w:val="24"/>
          <w:lang w:val="es-MX"/>
        </w:rPr>
        <w:t xml:space="preserve"> - siempre y cuando el docente de la cátedra</w:t>
      </w:r>
      <w:r>
        <w:rPr>
          <w:sz w:val="24"/>
          <w:szCs w:val="24"/>
          <w:lang w:val="es-MX"/>
        </w:rPr>
        <w:t xml:space="preserve"> así lo </w:t>
      </w:r>
      <w:r w:rsidR="00601B22">
        <w:rPr>
          <w:sz w:val="24"/>
          <w:szCs w:val="24"/>
          <w:lang w:val="es-MX"/>
        </w:rPr>
        <w:t>considere- deberá recursar la unidad curricular</w:t>
      </w:r>
      <w:r>
        <w:rPr>
          <w:sz w:val="24"/>
          <w:szCs w:val="24"/>
          <w:lang w:val="es-MX"/>
        </w:rPr>
        <w:t xml:space="preserve">. </w:t>
      </w:r>
    </w:p>
    <w:p w14:paraId="6EFB2965" w14:textId="4ACACF6D" w:rsidR="0048343A" w:rsidRPr="00AE404B" w:rsidRDefault="0048343A" w:rsidP="0048343A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  <w:lang w:val="es-MX"/>
        </w:rPr>
      </w:pPr>
      <w:r w:rsidRPr="00AE404B">
        <w:rPr>
          <w:b/>
          <w:bCs/>
          <w:sz w:val="24"/>
          <w:szCs w:val="24"/>
          <w:lang w:val="es-MX"/>
        </w:rPr>
        <w:t xml:space="preserve">Los y las estudiantes: </w:t>
      </w:r>
    </w:p>
    <w:p w14:paraId="1DDF1F50" w14:textId="0EE0A750" w:rsidR="0048343A" w:rsidRDefault="003133E7" w:rsidP="0048343A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No </w:t>
      </w:r>
      <w:r w:rsidR="00417744">
        <w:rPr>
          <w:sz w:val="24"/>
          <w:szCs w:val="24"/>
          <w:lang w:val="es-MX"/>
        </w:rPr>
        <w:t>podrán utilizar durante una instancia de evaluación cualquier aparato tecnológico como así tampoco</w:t>
      </w:r>
      <w:r>
        <w:rPr>
          <w:sz w:val="24"/>
          <w:szCs w:val="24"/>
          <w:lang w:val="es-MX"/>
        </w:rPr>
        <w:t xml:space="preserve"> podrán tener</w:t>
      </w:r>
      <w:r w:rsidR="00417744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apuntes, resúmenes, textos, etc</w:t>
      </w:r>
      <w:r w:rsidR="00417744">
        <w:rPr>
          <w:sz w:val="24"/>
          <w:szCs w:val="24"/>
          <w:lang w:val="es-MX"/>
        </w:rPr>
        <w:t>.</w:t>
      </w:r>
      <w:r>
        <w:rPr>
          <w:sz w:val="24"/>
          <w:szCs w:val="24"/>
          <w:lang w:val="es-MX"/>
        </w:rPr>
        <w:t xml:space="preserve">  -a menos que la o el docente así lo indicare previamente-.</w:t>
      </w:r>
      <w:r w:rsidR="00417744">
        <w:rPr>
          <w:sz w:val="24"/>
          <w:szCs w:val="24"/>
          <w:lang w:val="es-MX"/>
        </w:rPr>
        <w:t xml:space="preserve"> Al comprobarse</w:t>
      </w:r>
      <w:r>
        <w:rPr>
          <w:sz w:val="24"/>
          <w:szCs w:val="24"/>
          <w:lang w:val="es-MX"/>
        </w:rPr>
        <w:t xml:space="preserve"> que la</w:t>
      </w:r>
      <w:r w:rsidR="00740CD0">
        <w:rPr>
          <w:sz w:val="24"/>
          <w:szCs w:val="24"/>
          <w:lang w:val="es-MX"/>
        </w:rPr>
        <w:t>/</w:t>
      </w:r>
      <w:r>
        <w:rPr>
          <w:sz w:val="24"/>
          <w:szCs w:val="24"/>
          <w:lang w:val="es-MX"/>
        </w:rPr>
        <w:t>el estudiante ha hecho caso omiso de estas indicaciones</w:t>
      </w:r>
      <w:r w:rsidR="00417744">
        <w:rPr>
          <w:sz w:val="24"/>
          <w:szCs w:val="24"/>
          <w:lang w:val="es-MX"/>
        </w:rPr>
        <w:t xml:space="preserve">, </w:t>
      </w:r>
      <w:r>
        <w:rPr>
          <w:sz w:val="24"/>
          <w:szCs w:val="24"/>
          <w:lang w:val="es-MX"/>
        </w:rPr>
        <w:t>la</w:t>
      </w:r>
      <w:r w:rsidR="00725393">
        <w:rPr>
          <w:sz w:val="24"/>
          <w:szCs w:val="24"/>
          <w:lang w:val="es-MX"/>
        </w:rPr>
        <w:t>/</w:t>
      </w:r>
      <w:r>
        <w:rPr>
          <w:sz w:val="24"/>
          <w:szCs w:val="24"/>
          <w:lang w:val="es-MX"/>
        </w:rPr>
        <w:t xml:space="preserve">el </w:t>
      </w:r>
      <w:r w:rsidR="00417744">
        <w:rPr>
          <w:sz w:val="24"/>
          <w:szCs w:val="24"/>
          <w:lang w:val="es-MX"/>
        </w:rPr>
        <w:t xml:space="preserve">docente procederá a calificar dicha </w:t>
      </w:r>
      <w:r>
        <w:rPr>
          <w:sz w:val="24"/>
          <w:szCs w:val="24"/>
          <w:lang w:val="es-MX"/>
        </w:rPr>
        <w:t>instancia</w:t>
      </w:r>
      <w:r w:rsidR="00417744">
        <w:rPr>
          <w:sz w:val="24"/>
          <w:szCs w:val="24"/>
          <w:lang w:val="es-MX"/>
        </w:rPr>
        <w:t xml:space="preserve"> con </w:t>
      </w:r>
      <w:r>
        <w:rPr>
          <w:sz w:val="24"/>
          <w:szCs w:val="24"/>
          <w:lang w:val="es-MX"/>
        </w:rPr>
        <w:t xml:space="preserve">nota: </w:t>
      </w:r>
      <w:r w:rsidR="00417744">
        <w:rPr>
          <w:sz w:val="24"/>
          <w:szCs w:val="24"/>
          <w:lang w:val="es-MX"/>
        </w:rPr>
        <w:t xml:space="preserve">1 </w:t>
      </w:r>
      <w:r>
        <w:rPr>
          <w:sz w:val="24"/>
          <w:szCs w:val="24"/>
          <w:lang w:val="es-MX"/>
        </w:rPr>
        <w:t>(</w:t>
      </w:r>
      <w:r w:rsidR="00417744">
        <w:rPr>
          <w:sz w:val="24"/>
          <w:szCs w:val="24"/>
          <w:lang w:val="es-MX"/>
        </w:rPr>
        <w:t>uno</w:t>
      </w:r>
      <w:r>
        <w:rPr>
          <w:sz w:val="24"/>
          <w:szCs w:val="24"/>
          <w:lang w:val="es-MX"/>
        </w:rPr>
        <w:t>)</w:t>
      </w:r>
      <w:r w:rsidR="00417744">
        <w:rPr>
          <w:sz w:val="24"/>
          <w:szCs w:val="24"/>
          <w:lang w:val="es-MX"/>
        </w:rPr>
        <w:t xml:space="preserve">. Ahora bien, al </w:t>
      </w:r>
      <w:r>
        <w:rPr>
          <w:sz w:val="24"/>
          <w:szCs w:val="24"/>
          <w:lang w:val="es-MX"/>
        </w:rPr>
        <w:t>suceder</w:t>
      </w:r>
      <w:r w:rsidR="00740CD0">
        <w:rPr>
          <w:sz w:val="24"/>
          <w:szCs w:val="24"/>
          <w:lang w:val="es-MX"/>
        </w:rPr>
        <w:t>se</w:t>
      </w:r>
      <w:r w:rsidR="00417744">
        <w:rPr>
          <w:sz w:val="24"/>
          <w:szCs w:val="24"/>
          <w:lang w:val="es-MX"/>
        </w:rPr>
        <w:t xml:space="preserve"> dicha situación </w:t>
      </w:r>
      <w:r>
        <w:rPr>
          <w:sz w:val="24"/>
          <w:szCs w:val="24"/>
          <w:lang w:val="es-MX"/>
        </w:rPr>
        <w:t>durante el período</w:t>
      </w:r>
      <w:r w:rsidR="00417744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ordinario</w:t>
      </w:r>
      <w:r w:rsidR="00725393">
        <w:rPr>
          <w:sz w:val="24"/>
          <w:szCs w:val="24"/>
          <w:lang w:val="es-MX"/>
        </w:rPr>
        <w:t xml:space="preserve"> de cursada</w:t>
      </w:r>
      <w:r w:rsidR="00417744">
        <w:rPr>
          <w:sz w:val="24"/>
          <w:szCs w:val="24"/>
          <w:lang w:val="es-MX"/>
        </w:rPr>
        <w:t>,</w:t>
      </w:r>
      <w:r w:rsidR="00725393">
        <w:rPr>
          <w:sz w:val="24"/>
          <w:szCs w:val="24"/>
          <w:lang w:val="es-MX"/>
        </w:rPr>
        <w:t xml:space="preserve"> la/el estudiante</w:t>
      </w:r>
      <w:r w:rsidR="00417744">
        <w:rPr>
          <w:sz w:val="24"/>
          <w:szCs w:val="24"/>
          <w:lang w:val="es-MX"/>
        </w:rPr>
        <w:t xml:space="preserve"> </w:t>
      </w:r>
      <w:r w:rsidR="00725393">
        <w:rPr>
          <w:sz w:val="24"/>
          <w:szCs w:val="24"/>
          <w:lang w:val="es-MX"/>
        </w:rPr>
        <w:t xml:space="preserve">tendrá la posibilidad de </w:t>
      </w:r>
      <w:r w:rsidR="00417744">
        <w:rPr>
          <w:sz w:val="24"/>
          <w:szCs w:val="24"/>
          <w:lang w:val="es-MX"/>
        </w:rPr>
        <w:t>recuperar</w:t>
      </w:r>
      <w:r w:rsidR="00725393">
        <w:rPr>
          <w:sz w:val="24"/>
          <w:szCs w:val="24"/>
          <w:lang w:val="es-MX"/>
        </w:rPr>
        <w:t xml:space="preserve"> dicha instancia de acuerdo a </w:t>
      </w:r>
      <w:r w:rsidR="00417744">
        <w:rPr>
          <w:sz w:val="24"/>
          <w:szCs w:val="24"/>
          <w:lang w:val="es-MX"/>
        </w:rPr>
        <w:t>c</w:t>
      </w:r>
      <w:r w:rsidR="00725393">
        <w:rPr>
          <w:sz w:val="24"/>
          <w:szCs w:val="24"/>
          <w:lang w:val="es-MX"/>
        </w:rPr>
        <w:t>ó</w:t>
      </w:r>
      <w:r w:rsidR="00417744">
        <w:rPr>
          <w:sz w:val="24"/>
          <w:szCs w:val="24"/>
          <w:lang w:val="es-MX"/>
        </w:rPr>
        <w:t>mo lo establezca</w:t>
      </w:r>
      <w:r w:rsidR="00725393">
        <w:rPr>
          <w:sz w:val="24"/>
          <w:szCs w:val="24"/>
          <w:lang w:val="es-MX"/>
        </w:rPr>
        <w:t xml:space="preserve"> la/</w:t>
      </w:r>
      <w:r w:rsidR="00417744">
        <w:rPr>
          <w:sz w:val="24"/>
          <w:szCs w:val="24"/>
          <w:lang w:val="es-MX"/>
        </w:rPr>
        <w:t xml:space="preserve"> el docente. </w:t>
      </w:r>
    </w:p>
    <w:p w14:paraId="1CD0F511" w14:textId="248C1A85" w:rsidR="00417744" w:rsidRDefault="00725393" w:rsidP="0048343A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Si la/el docente lo considerare -de acuerdo al instrumento</w:t>
      </w:r>
      <w:r w:rsidR="00740CD0">
        <w:rPr>
          <w:sz w:val="24"/>
          <w:szCs w:val="24"/>
          <w:lang w:val="es-MX"/>
        </w:rPr>
        <w:t xml:space="preserve"> empleado</w:t>
      </w:r>
      <w:r>
        <w:rPr>
          <w:sz w:val="24"/>
          <w:szCs w:val="24"/>
          <w:lang w:val="es-MX"/>
        </w:rPr>
        <w:t xml:space="preserve"> y sus criterios de evaluación- p</w:t>
      </w:r>
      <w:r w:rsidR="00417744">
        <w:rPr>
          <w:sz w:val="24"/>
          <w:szCs w:val="24"/>
          <w:lang w:val="es-MX"/>
        </w:rPr>
        <w:t>odrá</w:t>
      </w:r>
      <w:r>
        <w:rPr>
          <w:sz w:val="24"/>
          <w:szCs w:val="24"/>
          <w:lang w:val="es-MX"/>
        </w:rPr>
        <w:t>n</w:t>
      </w:r>
      <w:r w:rsidR="00417744">
        <w:rPr>
          <w:sz w:val="24"/>
          <w:szCs w:val="24"/>
          <w:lang w:val="es-MX"/>
        </w:rPr>
        <w:t xml:space="preserve"> utilizar la IA como recurso, pero</w:t>
      </w:r>
      <w:r>
        <w:rPr>
          <w:sz w:val="24"/>
          <w:szCs w:val="24"/>
          <w:lang w:val="es-MX"/>
        </w:rPr>
        <w:t xml:space="preserve"> bajo ningún concepto será</w:t>
      </w:r>
      <w:r w:rsidR="00417744">
        <w:rPr>
          <w:sz w:val="24"/>
          <w:szCs w:val="24"/>
          <w:lang w:val="es-MX"/>
        </w:rPr>
        <w:t xml:space="preserve"> para que</w:t>
      </w:r>
      <w:r>
        <w:rPr>
          <w:sz w:val="24"/>
          <w:szCs w:val="24"/>
          <w:lang w:val="es-MX"/>
        </w:rPr>
        <w:t xml:space="preserve"> esta herramienta</w:t>
      </w:r>
      <w:r w:rsidR="00417744">
        <w:rPr>
          <w:sz w:val="24"/>
          <w:szCs w:val="24"/>
          <w:lang w:val="es-MX"/>
        </w:rPr>
        <w:t xml:space="preserve"> reemplace la producción académica personal. </w:t>
      </w:r>
    </w:p>
    <w:p w14:paraId="458A4D6A" w14:textId="7544D8BB" w:rsidR="00417744" w:rsidRPr="00417744" w:rsidRDefault="00417744" w:rsidP="00417744">
      <w:pPr>
        <w:ind w:firstLine="70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 espera que l</w:t>
      </w:r>
      <w:r w:rsidR="00387F9F">
        <w:rPr>
          <w:sz w:val="24"/>
          <w:szCs w:val="24"/>
          <w:lang w:val="es-MX"/>
        </w:rPr>
        <w:t>a</w:t>
      </w:r>
      <w:r>
        <w:rPr>
          <w:sz w:val="24"/>
          <w:szCs w:val="24"/>
          <w:lang w:val="es-MX"/>
        </w:rPr>
        <w:t>s y l</w:t>
      </w:r>
      <w:r w:rsidR="00387F9F">
        <w:rPr>
          <w:sz w:val="24"/>
          <w:szCs w:val="24"/>
          <w:lang w:val="es-MX"/>
        </w:rPr>
        <w:t>o</w:t>
      </w:r>
      <w:r>
        <w:rPr>
          <w:sz w:val="24"/>
          <w:szCs w:val="24"/>
          <w:lang w:val="es-MX"/>
        </w:rPr>
        <w:t xml:space="preserve">s </w:t>
      </w:r>
      <w:r w:rsidR="00C97838">
        <w:rPr>
          <w:sz w:val="24"/>
          <w:szCs w:val="24"/>
          <w:lang w:val="es-MX"/>
        </w:rPr>
        <w:t xml:space="preserve">futuros </w:t>
      </w:r>
      <w:r>
        <w:rPr>
          <w:sz w:val="24"/>
          <w:szCs w:val="24"/>
          <w:lang w:val="es-MX"/>
        </w:rPr>
        <w:t>docentes</w:t>
      </w:r>
      <w:r w:rsidR="00C97838">
        <w:rPr>
          <w:sz w:val="24"/>
          <w:szCs w:val="24"/>
          <w:lang w:val="es-MX"/>
        </w:rPr>
        <w:t>, educadores del mañana comprendan</w:t>
      </w:r>
      <w:r>
        <w:rPr>
          <w:sz w:val="24"/>
          <w:szCs w:val="24"/>
          <w:lang w:val="es-MX"/>
        </w:rPr>
        <w:t xml:space="preserve"> la importancia de desterrar </w:t>
      </w:r>
      <w:r w:rsidR="00387F9F">
        <w:rPr>
          <w:sz w:val="24"/>
          <w:szCs w:val="24"/>
          <w:lang w:val="es-MX"/>
        </w:rPr>
        <w:t>las prácticas deshonestas</w:t>
      </w:r>
      <w:r w:rsidR="00C97838">
        <w:rPr>
          <w:sz w:val="24"/>
          <w:szCs w:val="24"/>
          <w:lang w:val="es-MX"/>
        </w:rPr>
        <w:t xml:space="preserve"> de su </w:t>
      </w:r>
      <w:proofErr w:type="gramStart"/>
      <w:r w:rsidR="00C97838">
        <w:rPr>
          <w:sz w:val="24"/>
          <w:szCs w:val="24"/>
          <w:lang w:val="es-MX"/>
        </w:rPr>
        <w:t xml:space="preserve">formación </w:t>
      </w:r>
      <w:r>
        <w:rPr>
          <w:sz w:val="24"/>
          <w:szCs w:val="24"/>
          <w:lang w:val="es-MX"/>
        </w:rPr>
        <w:t xml:space="preserve"> y</w:t>
      </w:r>
      <w:proofErr w:type="gramEnd"/>
      <w:r>
        <w:rPr>
          <w:sz w:val="24"/>
          <w:szCs w:val="24"/>
          <w:lang w:val="es-MX"/>
        </w:rPr>
        <w:t xml:space="preserve"> </w:t>
      </w:r>
      <w:r w:rsidR="00C97838">
        <w:rPr>
          <w:sz w:val="24"/>
          <w:szCs w:val="24"/>
          <w:lang w:val="es-MX"/>
        </w:rPr>
        <w:t>puedan construir las cualidades necesarias durante el proceso.</w:t>
      </w:r>
      <w:r>
        <w:rPr>
          <w:sz w:val="24"/>
          <w:szCs w:val="24"/>
          <w:lang w:val="es-MX"/>
        </w:rPr>
        <w:t xml:space="preserve"> </w:t>
      </w:r>
    </w:p>
    <w:sectPr w:rsidR="00417744" w:rsidRPr="00417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02EE"/>
    <w:multiLevelType w:val="hybridMultilevel"/>
    <w:tmpl w:val="06AC4068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887BC8"/>
    <w:multiLevelType w:val="hybridMultilevel"/>
    <w:tmpl w:val="046288C8"/>
    <w:lvl w:ilvl="0" w:tplc="00B682C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F50ECA"/>
    <w:multiLevelType w:val="hybridMultilevel"/>
    <w:tmpl w:val="15407AD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CFF"/>
    <w:multiLevelType w:val="hybridMultilevel"/>
    <w:tmpl w:val="71623296"/>
    <w:lvl w:ilvl="0" w:tplc="00B682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61EC1"/>
    <w:multiLevelType w:val="hybridMultilevel"/>
    <w:tmpl w:val="0D0C03B4"/>
    <w:lvl w:ilvl="0" w:tplc="00B682C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684428"/>
    <w:multiLevelType w:val="hybridMultilevel"/>
    <w:tmpl w:val="E604EAA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3E"/>
    <w:rsid w:val="000437C7"/>
    <w:rsid w:val="0006590B"/>
    <w:rsid w:val="00146E67"/>
    <w:rsid w:val="001D624E"/>
    <w:rsid w:val="001F0C95"/>
    <w:rsid w:val="001F0FFF"/>
    <w:rsid w:val="002B2036"/>
    <w:rsid w:val="003133E7"/>
    <w:rsid w:val="00360221"/>
    <w:rsid w:val="00387F9F"/>
    <w:rsid w:val="003C4170"/>
    <w:rsid w:val="00417744"/>
    <w:rsid w:val="00472219"/>
    <w:rsid w:val="0048343A"/>
    <w:rsid w:val="004B0AC4"/>
    <w:rsid w:val="004D14A6"/>
    <w:rsid w:val="004D2F48"/>
    <w:rsid w:val="004D5E12"/>
    <w:rsid w:val="005354F2"/>
    <w:rsid w:val="005422F5"/>
    <w:rsid w:val="00570334"/>
    <w:rsid w:val="00590E06"/>
    <w:rsid w:val="00601B22"/>
    <w:rsid w:val="00643A0D"/>
    <w:rsid w:val="006A1BB7"/>
    <w:rsid w:val="00725393"/>
    <w:rsid w:val="0072587E"/>
    <w:rsid w:val="00731D7C"/>
    <w:rsid w:val="00736E6A"/>
    <w:rsid w:val="00740CD0"/>
    <w:rsid w:val="00747B7E"/>
    <w:rsid w:val="00793354"/>
    <w:rsid w:val="007F6DF4"/>
    <w:rsid w:val="00807040"/>
    <w:rsid w:val="0083410E"/>
    <w:rsid w:val="00840D5C"/>
    <w:rsid w:val="008528F8"/>
    <w:rsid w:val="009037FD"/>
    <w:rsid w:val="009671F2"/>
    <w:rsid w:val="009A003E"/>
    <w:rsid w:val="009F606F"/>
    <w:rsid w:val="00A170F6"/>
    <w:rsid w:val="00A377D3"/>
    <w:rsid w:val="00A91300"/>
    <w:rsid w:val="00AB36B3"/>
    <w:rsid w:val="00AE404B"/>
    <w:rsid w:val="00B127D8"/>
    <w:rsid w:val="00B50B30"/>
    <w:rsid w:val="00B702C5"/>
    <w:rsid w:val="00BC4AD1"/>
    <w:rsid w:val="00C136AA"/>
    <w:rsid w:val="00C425B3"/>
    <w:rsid w:val="00C540AD"/>
    <w:rsid w:val="00C97838"/>
    <w:rsid w:val="00CA588D"/>
    <w:rsid w:val="00CB3D9F"/>
    <w:rsid w:val="00CD0851"/>
    <w:rsid w:val="00CE0ADA"/>
    <w:rsid w:val="00D10A13"/>
    <w:rsid w:val="00D47FD5"/>
    <w:rsid w:val="00ED5146"/>
    <w:rsid w:val="00F52A54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38F7"/>
  <w15:chartTrackingRefBased/>
  <w15:docId w15:val="{D4708C8A-9257-45C1-BED8-52F73BB3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0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0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0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0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0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0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0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0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0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0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0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00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00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00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00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0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Vazquez</dc:creator>
  <cp:keywords/>
  <dc:description/>
  <cp:lastModifiedBy>laura</cp:lastModifiedBy>
  <cp:revision>2</cp:revision>
  <dcterms:created xsi:type="dcterms:W3CDTF">2026-03-03T18:47:00Z</dcterms:created>
  <dcterms:modified xsi:type="dcterms:W3CDTF">2026-03-03T18:47:00Z</dcterms:modified>
</cp:coreProperties>
</file>